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4D" w:rsidRDefault="0041274D" w:rsidP="0041274D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                        Приложение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 области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от 24.12.2014 № 1330</w:t>
      </w:r>
    </w:p>
    <w:p w:rsidR="0041274D" w:rsidRDefault="0041274D" w:rsidP="0041274D">
      <w:pPr>
        <w:pStyle w:val="ConsPlusTitle"/>
        <w:jc w:val="center"/>
        <w:rPr>
          <w:sz w:val="20"/>
          <w:szCs w:val="20"/>
        </w:rPr>
      </w:pPr>
    </w:p>
    <w:p w:rsidR="0041274D" w:rsidRDefault="0041274D" w:rsidP="0041274D">
      <w:pPr>
        <w:pStyle w:val="ConsPlusTitle"/>
        <w:jc w:val="center"/>
      </w:pPr>
      <w:r>
        <w:t>ПРОГРАММА ГОСУДАРСТВЕННЫХ ГАРАНТИЙ БЕСПЛАТНОГО ОКАЗАНИЯ НАСЕЛЕНИЮ ВЛАДИМИРСКОЙ ОБЛАСТИ МЕДИЦИНСКОЙ ПОМОЩИ НА 2015 ГОД И НА ПЛАНОВЫЙ ПЕРИОД 2016 И 2017 ГОДОВ (Выдержка)</w:t>
      </w:r>
    </w:p>
    <w:p w:rsidR="0041274D" w:rsidRDefault="0041274D" w:rsidP="0041274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274D" w:rsidRDefault="0041274D" w:rsidP="00412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Виды, условия и формы оказания медицинской помощи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Населению Владимирской области в рамках настоящей Программы бесплатно предоставляются: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первичная медико-санитарная помощь</w:t>
      </w:r>
      <w:r>
        <w:rPr>
          <w:sz w:val="28"/>
          <w:szCs w:val="28"/>
        </w:rPr>
        <w:t xml:space="preserve">, в том числе </w:t>
      </w:r>
      <w:r>
        <w:rPr>
          <w:b/>
          <w:sz w:val="28"/>
          <w:szCs w:val="28"/>
        </w:rPr>
        <w:t>первичная доврачебная, первичная врачебная и первичная специализированная</w:t>
      </w:r>
      <w:r>
        <w:rPr>
          <w:sz w:val="28"/>
          <w:szCs w:val="28"/>
        </w:rPr>
        <w:t>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специализированная, в том числе высокотехнологичная, медицинская помощь</w:t>
      </w:r>
      <w:r>
        <w:rPr>
          <w:sz w:val="28"/>
          <w:szCs w:val="28"/>
        </w:rPr>
        <w:t>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скорая, в том числе скорая специализированная, медицинская помощь</w:t>
      </w:r>
      <w:r>
        <w:rPr>
          <w:sz w:val="28"/>
          <w:szCs w:val="28"/>
        </w:rPr>
        <w:t>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паллиативная медицинская помощь</w:t>
      </w:r>
      <w:r>
        <w:rPr>
          <w:sz w:val="28"/>
          <w:szCs w:val="28"/>
        </w:rPr>
        <w:t xml:space="preserve"> в медицинских организациях.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Понятие «медицинская организация» используется в Программе в значении, определенном в Федеральных законах от 21.11.2011 № 323-ФЗ                «Об основах охраны здоровья граждан в Российской Федерации» и от 29.11.2010 № 326-ФЗ «Об обязательном медицинском страховании в Российской Федерации».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Первичная медико-санитарная помощь</w:t>
      </w:r>
      <w:r>
        <w:rPr>
          <w:sz w:val="28"/>
          <w:szCs w:val="28"/>
        </w:rPr>
        <w:t xml:space="preserve">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                     формированию здорового образа жизни и санитарно-гигиеническому                              просвещению населения.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Первичная медико-санитарная помощь оказывается бесплатно                        в амбулаторных условиях и в условиях дневного стационара,                                      в плановой и неотложной форме.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Первичная доврачебная медико-санитарная помощь</w:t>
      </w:r>
      <w:r>
        <w:rPr>
          <w:sz w:val="28"/>
          <w:szCs w:val="28"/>
        </w:rPr>
        <w:t xml:space="preserve">                        оказывается фельдшерами, акушерами и другими                                 медицинскими работниками со средним медицинским образованием.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Первичная врачебная медико-санитарная помощь</w:t>
      </w:r>
      <w:r>
        <w:rPr>
          <w:sz w:val="28"/>
          <w:szCs w:val="28"/>
        </w:rPr>
        <w:t xml:space="preserve"> оказывается    врачами-терапевтами, врачами-терапевтами участковыми,                            врачами-педиатрами, врачами-педиатрами участковыми и врачами                       общей практики (семейными врачами).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Первичная специализированная медико-санитарная                              помощь</w:t>
      </w:r>
      <w:r>
        <w:rPr>
          <w:sz w:val="28"/>
          <w:szCs w:val="28"/>
        </w:rPr>
        <w:t xml:space="preserve"> оказывается врачами-специалистами, включая врачей-             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Специализированная медицинская помощь</w:t>
      </w:r>
      <w:r>
        <w:rPr>
          <w:sz w:val="28"/>
          <w:szCs w:val="28"/>
        </w:rPr>
        <w:t xml:space="preserve"> оказывается бесплатно в </w:t>
      </w:r>
      <w:r>
        <w:rPr>
          <w:sz w:val="28"/>
          <w:szCs w:val="28"/>
        </w:rPr>
        <w:lastRenderedPageBreak/>
        <w:t>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Высокотехнологичная медицинская помощь</w:t>
      </w:r>
      <w:r>
        <w:rPr>
          <w:sz w:val="28"/>
          <w:szCs w:val="28"/>
        </w:rPr>
        <w:t>, являющаяся частью специализированной медицинской помощи, включает в себя применение новых сложных и (или) уникальных методов лечения, а также                      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                           основе достижений медицинской науки и смежных отраслей                          науки и техники.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                      высокотехнологичной медицинской помощи, утверждаемым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уполномоченным федеральным органом государственной власти, </w:t>
      </w:r>
      <w:r>
        <w:rPr>
          <w:sz w:val="28"/>
          <w:szCs w:val="28"/>
        </w:rPr>
        <w:t xml:space="preserve">который содержит, в том числе методы лечения и источники финансового обеспечения высокотехнологичной медицинской помощи. 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Скорая, в том числе скорая специализированная, медицинская помощь</w:t>
      </w:r>
      <w:r>
        <w:rPr>
          <w:sz w:val="28"/>
          <w:szCs w:val="28"/>
        </w:rPr>
        <w:t xml:space="preserve">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Скорая, в том числе скорая специализированная, медицинская помощь </w:t>
      </w:r>
      <w:r>
        <w:rPr>
          <w:sz w:val="28"/>
          <w:szCs w:val="28"/>
        </w:rPr>
        <w:t>медицинскими организациями государственной системы здравоохранения оказывается гражданам бесплатно.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Паллиативная медицинская помощь</w:t>
      </w:r>
      <w:r>
        <w:rPr>
          <w:sz w:val="28"/>
          <w:szCs w:val="28"/>
        </w:rPr>
        <w:t xml:space="preserve">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</w:t>
      </w:r>
      <w:r>
        <w:rPr>
          <w:sz w:val="28"/>
          <w:szCs w:val="28"/>
        </w:rPr>
        <w:lastRenderedPageBreak/>
        <w:t>качества жизни неизлечимо больных граждан.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Медицинская помощь оказывается в следующих формах: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экстренная - медицинская помощь</w:t>
      </w:r>
      <w:r>
        <w:rPr>
          <w:sz w:val="28"/>
          <w:szCs w:val="28"/>
        </w:rPr>
        <w:t>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неотложная - медицинская помощь</w:t>
      </w:r>
      <w:r>
        <w:rPr>
          <w:sz w:val="28"/>
          <w:szCs w:val="28"/>
        </w:rPr>
        <w:t>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плановая - медицинская помощь</w:t>
      </w:r>
      <w:r>
        <w:rPr>
          <w:sz w:val="28"/>
          <w:szCs w:val="28"/>
        </w:rPr>
        <w:t>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Перечень заболеваний и состояний, оказание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медицинской помощи при которых осуществляется бесплатно,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категории граждан, оказание медицинской помощи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которым осуществляется бесплатно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Гражданам медицинская помощь оказывается бесплатно при следующих заболеваниях и состояниях: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инфекционные и паразитарные болезни;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новообразования;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болезни эндокринной системы;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расстройства питания и нарушения обмена веществ;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болезни нервной системы;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болезни крови, кроветворных органов;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отдельные нарушения, вовлекающие иммунный механизм;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болезни глаза и его придаточного аппарата;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болезни уха и сосцевидного отростка;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болезни системы кровообращения;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болезни органов дыхания;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болезни органов пищеварения;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болезни мочеполовой системы;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болезни кожи и подкожной клетчатки;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болезни костно-мышечной системы и соединительной ткани;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травмы, отравления и некоторые другие последствия воздействия внешних причин;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врожденные аномалии (пороки развития);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деформации и хромосомные нарушения;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беременность, роды, послеродовой период и аборты;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отдельные состояния, возникающие у детей в перинатальный период;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психические расстройства и расстройства поведения;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симптомы, признаки и отклонения от нормы, не отнесенные к </w:t>
      </w:r>
      <w:r>
        <w:rPr>
          <w:sz w:val="28"/>
          <w:szCs w:val="28"/>
        </w:rPr>
        <w:lastRenderedPageBreak/>
        <w:t>заболеваниям и состояниям.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Отдельным категориям граждан: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предоставляется обеспечение лекарственными препаратами в соответствии с законодательством Российской Федерации (в соответствии с </w:t>
      </w:r>
      <w:hyperlink r:id="rId5" w:anchor="Par104" w:history="1">
        <w:r>
          <w:rPr>
            <w:rStyle w:val="a3"/>
            <w:sz w:val="28"/>
            <w:szCs w:val="28"/>
          </w:rPr>
          <w:t>разделом IV</w:t>
        </w:r>
      </w:hyperlink>
      <w:r>
        <w:rPr>
          <w:sz w:val="28"/>
          <w:szCs w:val="28"/>
        </w:rPr>
        <w:t xml:space="preserve"> Программы);</w:t>
      </w:r>
    </w:p>
    <w:p w:rsidR="0041274D" w:rsidRDefault="0041274D" w:rsidP="0041274D">
      <w:pPr>
        <w:pStyle w:val="Defaul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проводятся профилактические медицинские осмотры и диспансеризация, в том числе взрослого населения в возрасте 18 лет и старше (работающих и неработающих граждан), обучающихся в образовательных организациях по очной форме, пребывающих в организациях, осуществляющих стационарное обслуживание,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и другие категории; 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проводится 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и аудиологический скрининг.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Порядок, условия предоставления медицинской помощи, критерии доступности и качества медицинской помощи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274D" w:rsidRDefault="0041274D" w:rsidP="004127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Данный раздел определяет порядок и условия предоставления населению Владимирской области бесплатной медицинской помощи, в том числе сроки ожидания медицинской помощи, предоставляемой в плановом порядке, а также реализации права на внеочередное оказание медицинской помощи отдельным категориям граждан в медицинских организациях, участвующих в реализации Программы.</w:t>
      </w:r>
    </w:p>
    <w:p w:rsidR="0041274D" w:rsidRDefault="0041274D" w:rsidP="004127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При обращении за медицинской помощью и ее получении пациент пользуется правами, предусмотренными </w:t>
      </w:r>
      <w:hyperlink r:id="rId6" w:history="1">
        <w:r>
          <w:rPr>
            <w:rStyle w:val="a3"/>
            <w:color w:val="000000"/>
            <w:sz w:val="28"/>
            <w:szCs w:val="28"/>
          </w:rPr>
          <w:t>статьей 19</w:t>
        </w:r>
      </w:hyperlink>
      <w:r>
        <w:rPr>
          <w:sz w:val="28"/>
          <w:szCs w:val="28"/>
        </w:rPr>
        <w:t xml:space="preserve"> Федерального закона от 21.11.2011 № 323-ФЗ «Об основах охраны здоровья граждан в Российской Федерации».</w:t>
      </w:r>
    </w:p>
    <w:p w:rsidR="0041274D" w:rsidRDefault="0041274D" w:rsidP="0041274D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41274D" w:rsidRDefault="0041274D" w:rsidP="004127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Условия реализации установленного законодательством РФ права на выбор врача, в том числе врача общей практики (семейного врача) и лечащего врача (с учетом согласия врача)</w:t>
      </w:r>
    </w:p>
    <w:p w:rsidR="0041274D" w:rsidRDefault="0041274D" w:rsidP="00412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получения медицинской помощи в рамках Программы граждане имеют право на выбор врача, в том числе врача общей практики (семейного врача) и лечащего врача, а также на выбор медицинской организации.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Выбор или замена медицинской организации, оказывающей медицинскую помощь, осуществляется в соответствии с </w:t>
      </w:r>
      <w:hyperlink r:id="rId7" w:history="1">
        <w:r>
          <w:rPr>
            <w:rStyle w:val="a3"/>
            <w:color w:val="000000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 медицинской </w:t>
      </w:r>
      <w:r>
        <w:rPr>
          <w:sz w:val="28"/>
          <w:szCs w:val="28"/>
        </w:rPr>
        <w:lastRenderedPageBreak/>
        <w:t>помощи в рамках Программы государственных гарантий бесплатного оказания гражданам медицинской помощи».</w:t>
      </w:r>
    </w:p>
    <w:p w:rsidR="0041274D" w:rsidRDefault="0041274D" w:rsidP="00412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Выбор или замена медицинской организации, оказывающей медицинскую помощь,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организации.</w:t>
      </w:r>
    </w:p>
    <w:p w:rsidR="0041274D" w:rsidRDefault="0041274D" w:rsidP="00412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осуществлении выбора медицинской организации гражданин должен быть ознакомлен с перечнем врачей-терапевтов, врачей - терапевтов участковых, врачей-педиатров, врачей 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41274D" w:rsidRDefault="0041274D" w:rsidP="00412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Возложение функций лечащего врача на врача соответствующей специальности осуществляется руководителем медицинской организации с учетом его согласия.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 выбора медицинской организации предоставляется гражданину не чаще,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чаще, чем один раз в год,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41274D" w:rsidRDefault="0041274D" w:rsidP="00412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реализации установленного законодательством РФ</w:t>
      </w:r>
    </w:p>
    <w:p w:rsidR="0041274D" w:rsidRDefault="0041274D" w:rsidP="00412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внеочередного оказания медицинской помощи отдельным</w:t>
      </w:r>
    </w:p>
    <w:p w:rsidR="0041274D" w:rsidRDefault="0041274D" w:rsidP="00412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категориям граждан в медицинских организациях, находящихся</w:t>
      </w:r>
    </w:p>
    <w:p w:rsidR="0041274D" w:rsidRDefault="0041274D" w:rsidP="00412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Владимирской области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74D" w:rsidRDefault="0041274D" w:rsidP="0041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Правом внеочередного получения медицинской помощи пользуются следующие категории граждан: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Инвалиды войны и граждане других категорий, предусмотренных </w:t>
      </w:r>
      <w:hyperlink r:id="rId8" w:history="1">
        <w:r>
          <w:rPr>
            <w:rStyle w:val="a3"/>
            <w:sz w:val="28"/>
            <w:szCs w:val="28"/>
          </w:rPr>
          <w:t>статьями 14</w:t>
        </w:r>
      </w:hyperlink>
      <w:r>
        <w:rPr>
          <w:sz w:val="28"/>
          <w:szCs w:val="28"/>
        </w:rPr>
        <w:t xml:space="preserve"> - </w:t>
      </w:r>
      <w:hyperlink r:id="rId9" w:history="1">
        <w:r>
          <w:rPr>
            <w:rStyle w:val="a3"/>
            <w:sz w:val="28"/>
            <w:szCs w:val="28"/>
          </w:rPr>
          <w:t>19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3"/>
            <w:sz w:val="28"/>
            <w:szCs w:val="28"/>
          </w:rPr>
          <w:t>21</w:t>
        </w:r>
      </w:hyperlink>
      <w:r>
        <w:rPr>
          <w:sz w:val="28"/>
          <w:szCs w:val="28"/>
        </w:rPr>
        <w:t xml:space="preserve"> Федерального закона от 12.01.95 № 5-ФЗ «О ветеранах»: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инвалиды войны;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участники Великой Отечественной войны;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ветераны боевых действий;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награжденные орденами или медалями СССР за службу в указанный период;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лица, награжденные знаком «Жителю блокадного Ленинграда»;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лица, работавшие в период Великой Отечественной войны на объектах противовоздушной обороны, местной противовоздушной обороны, </w:t>
      </w:r>
      <w:r>
        <w:rPr>
          <w:sz w:val="28"/>
          <w:szCs w:val="28"/>
        </w:rPr>
        <w:lastRenderedPageBreak/>
        <w:t>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члены семей погибших (умерших) инвалидов войны, участников Великой Отечественной войны и ветеранов боевых действий.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Граждане России, награжденные знаком «Почетный донор России» и «Почетный донор СССР», в соответствии с действующим законодательством.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Граждане России, удостоенные званий Героя Советского Союза, Героя Российской Федерации и являющиеся полными кавалерами ордена Славы, согласно </w:t>
      </w:r>
      <w:hyperlink r:id="rId11" w:history="1">
        <w:r>
          <w:rPr>
            <w:rStyle w:val="a3"/>
            <w:sz w:val="28"/>
            <w:szCs w:val="28"/>
          </w:rPr>
          <w:t>статье 4</w:t>
        </w:r>
      </w:hyperlink>
      <w:r>
        <w:rPr>
          <w:sz w:val="28"/>
          <w:szCs w:val="28"/>
        </w:rPr>
        <w:t xml:space="preserve"> Закона Российской Федерации от 15.01.93 № 4301-1 «О статусе Героев Советского Союза, Героев Российской Федерации и полных кавалеров ордена Славы».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Граждане России, в соответствии с </w:t>
      </w:r>
      <w:hyperlink r:id="rId12" w:history="1">
        <w:r>
          <w:rPr>
            <w:rStyle w:val="a3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rStyle w:val="a3"/>
            <w:sz w:val="28"/>
            <w:szCs w:val="28"/>
          </w:rPr>
          <w:t>2 части 1 статьи 13</w:t>
        </w:r>
      </w:hyperlink>
      <w:r>
        <w:rPr>
          <w:sz w:val="28"/>
          <w:szCs w:val="28"/>
        </w:rPr>
        <w:t xml:space="preserve"> Закона Российской Федерации от 15.05.91 № 1244-1 «О социальной защите граждан, подвергшихся воздействию радиации вследствие катастрофы на Чернобыльской АЭС».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пользуются правом на внеочередное получение медицинской помощи в медицинских организациях Владимирской области дети из семей, имеющих восемь и более детей и </w:t>
      </w:r>
      <w:r>
        <w:rPr>
          <w:color w:val="2B2B2B"/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Вышеуказанные категории граждан имеют право на внеочередное получение медицинской помощи в медицинских организациях Владимирской области при предъявлении соответствующего удостоверения.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отделениях стационара, приемном отделении и регистратуре поликлиник размещается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организациях, находящихся на территории Владимирской области.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Инвалиды войны и граждане других категорий, предусмотренных </w:t>
      </w:r>
      <w:hyperlink r:id="rId14" w:history="1">
        <w:r>
          <w:rPr>
            <w:rStyle w:val="a3"/>
            <w:sz w:val="28"/>
            <w:szCs w:val="28"/>
          </w:rPr>
          <w:t>статьями 14</w:t>
        </w:r>
      </w:hyperlink>
      <w:r>
        <w:rPr>
          <w:sz w:val="28"/>
          <w:szCs w:val="28"/>
        </w:rPr>
        <w:t xml:space="preserve"> - </w:t>
      </w:r>
      <w:hyperlink r:id="rId15" w:history="1">
        <w:r>
          <w:rPr>
            <w:rStyle w:val="a3"/>
            <w:sz w:val="28"/>
            <w:szCs w:val="28"/>
          </w:rPr>
          <w:t>19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rStyle w:val="a3"/>
            <w:sz w:val="28"/>
            <w:szCs w:val="28"/>
          </w:rPr>
          <w:t>21</w:t>
        </w:r>
      </w:hyperlink>
      <w:r>
        <w:rPr>
          <w:sz w:val="28"/>
          <w:szCs w:val="28"/>
        </w:rPr>
        <w:t xml:space="preserve"> Федерального закона от 12.01.95 № 5-ФЗ                              «О ветеранах», направляются для внеочередного получения медицинской помощи в федеральные медицинские организации в порядке, установленном </w:t>
      </w:r>
      <w:hyperlink r:id="rId17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17.11.2004 № 646.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за внеочередным оказанием медицинской помощи гражданам осуществляется департаментом.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3.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hyperlink r:id="rId18" w:history="1">
        <w:r>
          <w:rPr>
            <w:rStyle w:val="a3"/>
            <w:b/>
            <w:i/>
            <w:sz w:val="28"/>
            <w:szCs w:val="28"/>
          </w:rPr>
          <w:t>стандартами</w:t>
        </w:r>
      </w:hyperlink>
      <w:r>
        <w:rPr>
          <w:b/>
          <w:i/>
          <w:sz w:val="28"/>
          <w:szCs w:val="28"/>
        </w:rPr>
        <w:t xml:space="preserve">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</w:t>
      </w:r>
      <w:hyperlink r:id="rId19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перечень</w:t>
        </w:r>
      </w:hyperlink>
      <w:r>
        <w:rPr>
          <w:rFonts w:eastAsia="Calibri"/>
          <w:sz w:val="28"/>
          <w:szCs w:val="28"/>
          <w:lang w:eastAsia="en-US"/>
        </w:rPr>
        <w:t xml:space="preserve"> жизненно необходимых и важнейших лекарственных препаратов (далее - Перечень) в соответствии с Федеральным </w:t>
      </w:r>
      <w:hyperlink r:id="rId20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12.04.2010 г. № 61-ФЗ                       «Об обращении лекарственных средств»,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Бесплатное лекарственное обеспечение при оказании амбулаторно-поликлинической медицинской помощи предоставляется: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детям в возрасте до трех лет;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детям в возрасте до шести лет из многодетных семей;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гражданам, страдающим заболеваниями, указанными в </w:t>
      </w:r>
      <w:hyperlink r:id="rId21" w:history="1">
        <w:r>
          <w:rPr>
            <w:rStyle w:val="a3"/>
            <w:sz w:val="28"/>
            <w:szCs w:val="28"/>
          </w:rPr>
          <w:t>Перечне</w:t>
        </w:r>
      </w:hyperlink>
      <w:r>
        <w:rPr>
          <w:sz w:val="28"/>
          <w:szCs w:val="28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утвержденном постановлением Правительства Российской Федерации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гражданам, страдающим заболеваниями, указанными в перечнях, утвержденных </w:t>
      </w:r>
      <w:hyperlink r:id="rId22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lastRenderedPageBreak/>
        <w:t>01.12.2004 № 715 «Об утверждении перечня социально значимых заболеваний и перечня заболеваний, представляющих опасность для окружающих».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Лекарственные препараты отпускаются гражданам, указанным в </w:t>
      </w:r>
      <w:hyperlink r:id="rId23" w:history="1">
        <w:r>
          <w:rPr>
            <w:rStyle w:val="a3"/>
            <w:sz w:val="28"/>
            <w:szCs w:val="28"/>
          </w:rPr>
          <w:t>Перечне</w:t>
        </w:r>
      </w:hyperlink>
      <w:r>
        <w:rPr>
          <w:sz w:val="28"/>
          <w:szCs w:val="28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цен, утвержденном постановлением Правительства Российской Федерации от 30.07.94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 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Гражданам, имеющим право на государственное социальное обеспечение в виде набора социальных услуг и не отказавшимся от обеспечения лекарственными препаратами, изделиями медицинского назначения, специализированными продуктами лечебного питания для детей-инвалидов, предоставляются лекарственные препараты, изделия медицинского назначения, специализированные продукты лечебного питания для детей-инвалидов за счет бюджетных ассигнований федерального бюджета в соответствии с </w:t>
      </w:r>
      <w:hyperlink r:id="rId24" w:history="1">
        <w:r>
          <w:rPr>
            <w:rStyle w:val="a3"/>
            <w:sz w:val="28"/>
            <w:szCs w:val="28"/>
          </w:rPr>
          <w:t>Перечнем</w:t>
        </w:r>
      </w:hyperlink>
      <w:r>
        <w:rPr>
          <w:sz w:val="28"/>
          <w:szCs w:val="28"/>
        </w:rPr>
        <w:t xml:space="preserve"> лекарственных препаратов, в том числе перечнем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утвержденном приказом Министерства здравоохранения и социального развития Р</w:t>
      </w:r>
      <w:r>
        <w:rPr>
          <w:rFonts w:eastAsia="Calibri"/>
          <w:sz w:val="28"/>
          <w:szCs w:val="28"/>
          <w:lang w:eastAsia="en-US"/>
        </w:rPr>
        <w:t>оссийской Федерации от 18.09.2006 № 665.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25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осуществляется в порядке, утвержденном </w:t>
      </w:r>
      <w:hyperlink r:id="rId26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Губернатора области от 30.11.2012 № 1344.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Обеспечение граждан лекарственными препаратами, предназначенными для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тканей, осуществляется по </w:t>
      </w:r>
      <w:hyperlink r:id="rId27" w:history="1">
        <w:r>
          <w:rPr>
            <w:rStyle w:val="a3"/>
            <w:sz w:val="28"/>
            <w:szCs w:val="28"/>
          </w:rPr>
          <w:t>Перечню</w:t>
        </w:r>
      </w:hyperlink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централизованно закупаемых за счет средств федерального бюджета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</w:r>
      <w:r>
        <w:rPr>
          <w:sz w:val="28"/>
          <w:szCs w:val="28"/>
        </w:rPr>
        <w:t xml:space="preserve">, утвержденному распоряжением Правительства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от 31.12.2008                 </w:t>
      </w:r>
      <w:r>
        <w:rPr>
          <w:rFonts w:eastAsia="Calibri"/>
          <w:sz w:val="28"/>
          <w:szCs w:val="28"/>
          <w:lang w:eastAsia="en-US"/>
        </w:rPr>
        <w:lastRenderedPageBreak/>
        <w:t>№ 2053-р</w:t>
      </w:r>
      <w:r>
        <w:rPr>
          <w:color w:val="000000"/>
          <w:sz w:val="28"/>
          <w:szCs w:val="28"/>
        </w:rPr>
        <w:t>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Безвозмездное обеспечение медицинских организаций Владимирской области, а также организаций частной системы здравоохранения, участвующих в реализации Программы, донорской кровью и (или) ее компонентами для клинического использования при оказании медицинской помощи в рамках реализации Программы, осуществляется в порядке, установленном постановлением Губернатора области от 15.02.2013 № 160 «Об утверждении </w:t>
      </w:r>
      <w:hyperlink r:id="rId28" w:history="1">
        <w:r>
          <w:rPr>
            <w:rStyle w:val="a3"/>
            <w:color w:val="000000"/>
            <w:sz w:val="28"/>
            <w:szCs w:val="28"/>
          </w:rPr>
          <w:t>Порядк</w:t>
        </w:r>
      </w:hyperlink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безвозмездного обеспечения донорской кровью и (или) ее компонентами медицинских и иных организаций для клинического использования при оказании медицинской помощи в рамках реализации программы государственных гарантий бесплатного оказания населению Владимирской области медицинской помощи».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color w:val="000000"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4. Перечень мероприятий по профилактике заболеваний и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формированию здорового образа жизни, осуществляемых в рамках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Программы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Мероприятия по профилактике заболеваний и формированию здорового образа жизни включают в себя: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организма, прогноз состояния здоровья (1 раз в год);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разработку индивидуальной программы по ведению здорового образа жизни;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групповую и индивидуальную пропаганду здорового образа жизни, информирование населения о вредных и опасных для здоровья человека факторах, формирование у граждан ответственного отношения к своему здоровью и здоровью своих близких, формирование у населения принципов «ответственного родительства»;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профилактику возникновения и развития факторов риска различных заболеваний (курение, алкоголь, гиподинамия и др.);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профилактику потребления наркотических средств и психотропных веществ без назначения врача;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обучение граждан гигиеническим навыкам и мотивирование их к отказу от вредных привычек, помощь в отказе от потребления алкоголя и табака;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обучение граждан эффективным методам профилактики заболеваний с учетом возрастных особенностей;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динамическое наблюдение за пациентами группы риска развития неинфекционных заболеваний;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-профилактику инфекционных заболеваний, включая </w:t>
      </w:r>
      <w:r>
        <w:rPr>
          <w:color w:val="000000"/>
          <w:sz w:val="28"/>
          <w:szCs w:val="28"/>
        </w:rPr>
        <w:lastRenderedPageBreak/>
        <w:t>иммунопрофилактику, в том числе у детей, в рамках Национального календаря профилактических прививок;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диспансеризацию определенных групп взрослого населения, диспансерное наблюдение, профилактические медицинские осмотры в соответствии с порядками, утвержденными Министерством здравоохранения Российской Федерации;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- диспансеризацию детей-сирот и детей, оставшихся без попечения родителей, в т.ч. усыновленных (удочеренных), принятых под опеку (попечительство) в приемную или патронатную семью, пребывающих в стационарных учреждениях детей-сирот и детей, находящихся в трудной жизненной ситуации, медицинские осмотры несовершеннолетних в соответствии с порядками, утвержденными Министерством здравоохранения Российской Федерации;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мероприятия по ранней диагностике социально-значимых заболеваний: профилактические осмотры на туберкулез в порядке, утвержденном Правительством Российской Федерации, осмотры пациентов в смотровых кабинетах с целью раннего выявления онкологических заболеваний.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 Сроки ожидания медицинской помощи, оказываемой в плановой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форме, в том числе сроки ожидания оказания медицинской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помощи в стационарных условиях, проведения отдельных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диагностических обследований, а также консультаций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врачей-специалистов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1274D" w:rsidRDefault="0041274D" w:rsidP="0041274D">
      <w:pPr>
        <w:autoSpaceDE w:val="0"/>
        <w:autoSpaceDN w:val="0"/>
        <w:adjustRightInd w:val="0"/>
        <w:rPr>
          <w:rFonts w:eastAsia="Calibri" w:cs="Times New Roman CYR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>
        <w:rPr>
          <w:rFonts w:eastAsia="Calibri" w:cs="Times New Roman CYR"/>
          <w:sz w:val="28"/>
          <w:szCs w:val="28"/>
          <w:lang w:eastAsia="en-US"/>
        </w:rPr>
        <w:t>В целях обеспечения прав граждан на получение бесплатной медицинской помощи устанавливаются предельные сроки ожидания: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 w:cs="Times New Roman CYR"/>
          <w:sz w:val="28"/>
          <w:szCs w:val="28"/>
          <w:lang w:eastAsia="en-US"/>
        </w:rPr>
      </w:pPr>
      <w:r>
        <w:rPr>
          <w:rFonts w:eastAsia="Calibri" w:cs="Times New Roman CYR"/>
          <w:sz w:val="28"/>
          <w:szCs w:val="28"/>
          <w:lang w:eastAsia="en-US"/>
        </w:rPr>
        <w:tab/>
        <w:t xml:space="preserve">- </w:t>
      </w:r>
      <w:r>
        <w:rPr>
          <w:sz w:val="28"/>
          <w:szCs w:val="28"/>
        </w:rPr>
        <w:t xml:space="preserve">оказания первичной медико-санитарной помощи в неотложной форме - не более 2 часов с момента обращения; 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 w:cs="Times New Roman CYR"/>
          <w:sz w:val="28"/>
          <w:szCs w:val="28"/>
          <w:lang w:eastAsia="en-US"/>
        </w:rPr>
      </w:pPr>
      <w:r>
        <w:rPr>
          <w:rFonts w:eastAsia="Calibri" w:cs="Times New Roman CYR"/>
          <w:sz w:val="28"/>
          <w:szCs w:val="28"/>
          <w:lang w:eastAsia="en-US"/>
        </w:rPr>
        <w:tab/>
        <w:t xml:space="preserve">- </w:t>
      </w:r>
      <w:r>
        <w:rPr>
          <w:sz w:val="28"/>
          <w:szCs w:val="28"/>
        </w:rPr>
        <w:t>приема врачей-специалистов при оказании первичной специализированной медико-санитарной помощи в плановой форме - не более 10 рабочих дней с момента обращения;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 w:cs="Times New Roman CYR"/>
          <w:sz w:val="28"/>
          <w:szCs w:val="28"/>
          <w:lang w:eastAsia="en-US"/>
        </w:rPr>
      </w:pPr>
      <w:r>
        <w:rPr>
          <w:rFonts w:eastAsia="Calibri" w:cs="Times New Roman CYR"/>
          <w:sz w:val="28"/>
          <w:szCs w:val="28"/>
          <w:lang w:eastAsia="en-US"/>
        </w:rPr>
        <w:tab/>
        <w:t>-</w:t>
      </w:r>
      <w:r>
        <w:rPr>
          <w:sz w:val="28"/>
          <w:szCs w:val="28"/>
        </w:rPr>
        <w:t>проведения диагностических инструментальных и лабораторных исследований при оказании первичной медико-санитарной помощи в плановой форме - не более 10 рабочих дней;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 w:cs="Times New Roman CYR"/>
          <w:sz w:val="28"/>
          <w:szCs w:val="28"/>
          <w:lang w:eastAsia="en-US"/>
        </w:rPr>
      </w:pPr>
      <w:r>
        <w:rPr>
          <w:rFonts w:eastAsia="Calibri" w:cs="Times New Roman CYR"/>
          <w:sz w:val="28"/>
          <w:szCs w:val="28"/>
          <w:lang w:eastAsia="en-US"/>
        </w:rPr>
        <w:tab/>
        <w:t>-</w:t>
      </w:r>
      <w:r>
        <w:rPr>
          <w:sz w:val="28"/>
          <w:szCs w:val="28"/>
        </w:rPr>
        <w:t>проведения компьютерной томографии, магнитно-резонансной томографии и ангиографии при оказании первичной медико-санитарной помощи в плановой форме - не более 30 рабочих дней;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 w:cs="Times New Roman CYR"/>
          <w:sz w:val="28"/>
          <w:szCs w:val="28"/>
          <w:lang w:eastAsia="en-US"/>
        </w:rPr>
      </w:pPr>
      <w:r>
        <w:rPr>
          <w:rFonts w:eastAsia="Calibri" w:cs="Times New Roman CYR"/>
          <w:sz w:val="28"/>
          <w:szCs w:val="28"/>
          <w:lang w:eastAsia="en-US"/>
        </w:rPr>
        <w:tab/>
        <w:t>-</w:t>
      </w:r>
      <w:r>
        <w:rPr>
          <w:sz w:val="28"/>
          <w:szCs w:val="28"/>
        </w:rPr>
        <w:t>оказания специализированной, за исключением высокотехнологичной, медицинской помощи в стационарных условиях в плановой форме -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 w:cs="Times New Roman CYR"/>
          <w:sz w:val="28"/>
          <w:szCs w:val="28"/>
          <w:lang w:eastAsia="en-US"/>
        </w:rPr>
      </w:pPr>
      <w:r>
        <w:rPr>
          <w:rFonts w:eastAsia="Calibri" w:cs="Times New Roman CYR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</w:t>
      </w:r>
      <w:r>
        <w:rPr>
          <w:sz w:val="28"/>
          <w:szCs w:val="28"/>
        </w:rPr>
        <w:lastRenderedPageBreak/>
        <w:t>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color w:val="000000"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6. Условия пребывания в медицинских организациях при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оказании медицинской помощи в стационарных условиях, включая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предоставление спального места и питания, при совместном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нахождении одного из родителей, иного члена семьи или иного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законного представителя в медицинской организации в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стационарных условиях с ребенком до достижения им возраста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четырех лет, а с ребенком старше указанного возраста - при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наличии медицинских показаний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Размещение больных производится в палатах медицинских организаций. Допускается размещение больных, поступивших по экстренным показаниям, вне палаты. Направление в палату пациентов, поступивших на плановую госпитализацию, осуществляется в течение первого часа с момента поступления в стационар.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Питание больного, рожениц, родильниц, проведение лечебно-диагностических манипуляций, лекарственное обеспечение начинаются с момента поступления в стационар. Обеспечение пациентов питанием осуществляется не реже 3 раз в день согласно физиологическим нормам, утвержденным Министерством здравоохранения и социального развития Российской Федерации, в пределах выделенных финансовых средств.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Лекарственное обеспечение при оказании стационарной медицинской помощи осуществляется в соответствии с </w:t>
      </w:r>
      <w:hyperlink r:id="rId29" w:history="1">
        <w:r>
          <w:rPr>
            <w:rStyle w:val="a3"/>
            <w:color w:val="000000"/>
            <w:sz w:val="28"/>
            <w:szCs w:val="28"/>
          </w:rPr>
          <w:t>Перечнем</w:t>
        </w:r>
      </w:hyperlink>
      <w:r>
        <w:rPr>
          <w:color w:val="000000"/>
          <w:sz w:val="28"/>
          <w:szCs w:val="28"/>
        </w:rPr>
        <w:t xml:space="preserve"> жизненно необходимых и важнейших лекарственных препаратов, утвержденным распоряжением Правительства Российской Федерации.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Лечащий врач обязан информировать больного, а в случаях лечения несовершеннолетних в возрасте до 15 лет, его родителей или законных представителей о ходе лечения, его прогнозе, необходимом индивидуальном режиме.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- плата за создание условий пребывания в </w:t>
      </w:r>
      <w:r>
        <w:rPr>
          <w:color w:val="000000"/>
          <w:sz w:val="28"/>
          <w:szCs w:val="28"/>
        </w:rPr>
        <w:lastRenderedPageBreak/>
        <w:t>стационарных условиях, в том числе за предоставление спального места и питания, с указанных лиц не взимается.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7. Условия размещения пациентов в маломестных палатах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(боксах) по медицинским и (или) эпидемиологическим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показаниям, установленным Министерством здравоохранения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Российской Федерации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 наличии у пациента медицинских и эпидемиологических показаний, входящих в </w:t>
      </w:r>
      <w:hyperlink r:id="rId30" w:history="1">
        <w:r>
          <w:rPr>
            <w:rStyle w:val="a3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>, утвержденный приказом Министерства здравоохранения и социального развития РФ от 15.05.2012 № 535н, пациент должен быть размещен в маломестной палате (боксе) на бесплатной основе.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2"/>
        <w:rPr>
          <w:i/>
          <w:color w:val="000000"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8. Порядок предоставления транспортных услуг при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сопровождении медицинским работником пациента, находящегося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на лечении в стационарных условиях, в целях выполнения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порядков оказания медицинской помощи и стандартов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медицинской помощи в случае необходимости проведения такому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пациенту диагностических исследований - при отсутствии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возможности их проведения медицинской организацией,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оказывающей медицинскую помощь пациенту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пунктом 5 части 3 статьи 80 Федерального закона от 21.11.2011 № 323-ФЗ пациенту, находящемуся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пациенту, - должен быть предоставлен санитарный транспорт и медицинское сопровождение на бесплатной основе.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274D" w:rsidRDefault="0041274D" w:rsidP="0041274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t xml:space="preserve">9. </w:t>
      </w:r>
      <w:r>
        <w:rPr>
          <w:rFonts w:eastAsia="Calibri"/>
          <w:b/>
          <w:i/>
          <w:sz w:val="28"/>
          <w:szCs w:val="28"/>
          <w:lang w:eastAsia="en-US"/>
        </w:rPr>
        <w:t>Условия и сроки диспансеризации населения для отдельных категорий населения</w:t>
      </w:r>
    </w:p>
    <w:p w:rsidR="0041274D" w:rsidRDefault="0041274D" w:rsidP="0041274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со статьей 46 Федерального закона </w:t>
      </w:r>
      <w:r>
        <w:rPr>
          <w:bCs/>
          <w:color w:val="000000"/>
          <w:sz w:val="28"/>
          <w:szCs w:val="28"/>
        </w:rPr>
        <w:t>от 21.11.2011               № 323-ФЗ «Об основах охраны здоровья граждан в Российской Федерации» д</w:t>
      </w:r>
      <w:r>
        <w:rPr>
          <w:color w:val="000000"/>
          <w:sz w:val="28"/>
          <w:szCs w:val="28"/>
        </w:rPr>
        <w:t xml:space="preserve">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Диспансерное наблюдение представляет собой динамическое наблюдение, в том числе необходимое обследование, за </w:t>
      </w:r>
      <w:r>
        <w:rPr>
          <w:rFonts w:eastAsia="Calibri"/>
          <w:iCs/>
          <w:color w:val="000000"/>
          <w:sz w:val="28"/>
          <w:szCs w:val="28"/>
          <w:lang w:eastAsia="en-US"/>
        </w:rPr>
        <w:lastRenderedPageBreak/>
        <w:t>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>П</w:t>
      </w:r>
      <w:r>
        <w:rPr>
          <w:rFonts w:eastAsia="Calibri"/>
          <w:color w:val="000000"/>
          <w:sz w:val="28"/>
          <w:szCs w:val="28"/>
          <w:lang w:eastAsia="en-US"/>
        </w:rPr>
        <w:t>орядок проведения диспансерного наблюдения утвержден приказом Министерства здравоохранения Российской Федерации от 21.12.2012                 № 1344н.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 xml:space="preserve">Диспансеризация </w:t>
      </w:r>
      <w:r>
        <w:rPr>
          <w:rFonts w:eastAsia="Calibri"/>
          <w:color w:val="000000"/>
          <w:sz w:val="28"/>
          <w:szCs w:val="28"/>
          <w:lang w:eastAsia="en-US"/>
        </w:rPr>
        <w:t>определенных групп взрослого населения проводится в соответствии с приказом Министерства здравоохранения Российской Федерации от 03.12.2012 № 1006н.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 w:cs="Times New Roman CYR"/>
          <w:color w:val="000000"/>
          <w:sz w:val="28"/>
          <w:szCs w:val="28"/>
          <w:lang w:eastAsia="en-US"/>
        </w:rPr>
        <w:t xml:space="preserve">Диспансеризация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проводится в соответствии с </w:t>
      </w:r>
      <w:hyperlink r:id="rId31" w:history="1">
        <w:r>
          <w:rPr>
            <w:rStyle w:val="a3"/>
            <w:rFonts w:eastAsia="Calibri" w:cs="Times New Roman CYR"/>
            <w:color w:val="000000"/>
            <w:sz w:val="28"/>
            <w:szCs w:val="28"/>
            <w:lang w:eastAsia="en-US"/>
          </w:rPr>
          <w:t>приказом</w:t>
        </w:r>
      </w:hyperlink>
      <w:r>
        <w:rPr>
          <w:rFonts w:eastAsia="Calibri" w:cs="Times New Roman CYR"/>
          <w:color w:val="000000"/>
          <w:sz w:val="28"/>
          <w:szCs w:val="28"/>
          <w:lang w:eastAsia="en-US"/>
        </w:rPr>
        <w:t xml:space="preserve"> Министерства здравоохранения Российской Федерации от 11.04.2013 № 216н.</w:t>
      </w:r>
    </w:p>
    <w:p w:rsidR="0041274D" w:rsidRDefault="0041274D" w:rsidP="0041274D">
      <w:pPr>
        <w:autoSpaceDE w:val="0"/>
        <w:autoSpaceDN w:val="0"/>
        <w:adjustRightInd w:val="0"/>
        <w:ind w:firstLine="540"/>
        <w:jc w:val="both"/>
        <w:rPr>
          <w:rFonts w:eastAsia="Calibri" w:cs="Times New Roman CYR"/>
          <w:color w:val="000000"/>
          <w:sz w:val="28"/>
          <w:szCs w:val="28"/>
          <w:lang w:eastAsia="en-US"/>
        </w:rPr>
      </w:pPr>
      <w:r>
        <w:rPr>
          <w:rFonts w:eastAsia="Calibri" w:cs="Times New Roman CYR"/>
          <w:color w:val="000000"/>
          <w:sz w:val="28"/>
          <w:szCs w:val="28"/>
          <w:lang w:eastAsia="en-US"/>
        </w:rPr>
        <w:t xml:space="preserve">Диспансеризация пребывающих в стационарных учреждениях детей-сирот и детей, находящихся в трудной жизненной ситуации, проводится в соответствии с </w:t>
      </w:r>
      <w:hyperlink r:id="rId32" w:history="1">
        <w:r>
          <w:rPr>
            <w:rStyle w:val="a3"/>
            <w:rFonts w:eastAsia="Calibri" w:cs="Times New Roman CYR"/>
            <w:color w:val="000000"/>
            <w:sz w:val="28"/>
            <w:szCs w:val="28"/>
            <w:lang w:eastAsia="en-US"/>
          </w:rPr>
          <w:t>приказом</w:t>
        </w:r>
      </w:hyperlink>
      <w:r>
        <w:rPr>
          <w:rFonts w:eastAsia="Calibri" w:cs="Times New Roman CYR"/>
          <w:color w:val="000000"/>
          <w:sz w:val="28"/>
          <w:szCs w:val="28"/>
          <w:lang w:eastAsia="en-US"/>
        </w:rPr>
        <w:t xml:space="preserve"> Министерства здравоохранения Российской Федерации от 15.02.2013 № 72н.</w:t>
      </w:r>
    </w:p>
    <w:p w:rsidR="0041274D" w:rsidRDefault="0041274D" w:rsidP="0041274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sz w:val="28"/>
          <w:szCs w:val="28"/>
          <w:lang w:eastAsia="en-US"/>
        </w:rPr>
      </w:pPr>
    </w:p>
    <w:p w:rsidR="0041274D" w:rsidRDefault="0041274D" w:rsidP="0041274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11. Порядок</w:t>
      </w:r>
    </w:p>
    <w:p w:rsidR="0041274D" w:rsidRDefault="0041274D" w:rsidP="0041274D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и размеры возмещения расходов, связанных с оказанием</w:t>
      </w:r>
    </w:p>
    <w:p w:rsidR="0041274D" w:rsidRDefault="0041274D" w:rsidP="0041274D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гражданам медицинской помощи в экстренной форме</w:t>
      </w:r>
    </w:p>
    <w:p w:rsidR="0041274D" w:rsidRDefault="0041274D" w:rsidP="0041274D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 Настоящий Порядок устанавливает механизм возмещения расходов, связанных с оказанием медицинской помощи в экстренной форме гражданам, имеющим полис обязательного медицинского страхования (далее - застрахованные лица), и гражданам, не застрахованным в системе обязательного медицинского страхования (далее - незастрахованные лица).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2. Порядок и размеры возмещения расходов на оказание медицинской помощи застрахованным лицам определены </w:t>
      </w:r>
      <w:hyperlink r:id="rId33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приказом</w:t>
        </w:r>
      </w:hyperlink>
      <w:r>
        <w:rPr>
          <w:rFonts w:eastAsia="Calibri"/>
          <w:sz w:val="28"/>
          <w:szCs w:val="28"/>
          <w:lang w:eastAsia="en-US"/>
        </w:rPr>
        <w:t xml:space="preserve"> Министерства здравоохранения и социального развития Российской Федерации от 28.02.2011 № 158н «Об утверждении Правил обязательного медицинского страхования».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 Возмещение расходов медицинским организациям государственной и частной систем здравоохранения Владимирской области, связанное с оказанием медицинской помощи в экстренной форме застрахованным лицам,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рамках базовой программы обязательного медицинского страхования </w:t>
      </w:r>
      <w:r>
        <w:rPr>
          <w:rFonts w:eastAsia="Calibri"/>
          <w:sz w:val="28"/>
          <w:szCs w:val="28"/>
          <w:lang w:eastAsia="en-US"/>
        </w:rPr>
        <w:t xml:space="preserve">осуществляется по тарифам, установленным тарифным соглашением между департаментом здравоохранения Владимирской области (далее - департамент), территориальным фондом обязательного медицинского страхования Владимирской области, представителями страховых </w:t>
      </w:r>
      <w:r>
        <w:rPr>
          <w:rFonts w:eastAsia="Calibri"/>
          <w:sz w:val="28"/>
          <w:szCs w:val="28"/>
          <w:lang w:eastAsia="en-US"/>
        </w:rPr>
        <w:lastRenderedPageBreak/>
        <w:t xml:space="preserve">медицинских организаций, медицинских профессиональных некоммерческих организаций, созданных в соответствии со </w:t>
      </w:r>
      <w:hyperlink r:id="rId34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статьей 76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Федерального закона от 21.11.2011 № 323-ФЗ «Об основах охраны здоровья граждан в Российской Федерации», и профессиональных союзов медицинских работников или их объединений (ассоциаций), включенных в состав комиссии по разработке территориальной программы обязательного медицинского страхования, и способами оплаты, принятыми на территории Владимирской области.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4. Объем медицинской помощи, оказываемой незастрахованным лицам в экстренной форме, включается в государственное задание на оказание государственных услуг (выполнение работ) медицинских организаций государственной системы здравоохранения и обеспечивается за счет бюджетных ассигнований областного бюджета.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5. Возмещение расходов за медицинскую помощь незастрахованным лицам в экстренной форме медицинскими организациями частной системы здравоохранения осуществляется в соответствии с договорами, заключаемыми медицинскими организациями частной системы здравоохранения и государственными бюджетными учреждениями здравоохранения Владимирской области, определенными приказом департамента (далее - Учреждение).</w:t>
      </w:r>
      <w:bookmarkStart w:id="1" w:name="Par12"/>
      <w:bookmarkEnd w:id="1"/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6. Медицинские организации частной системы здравоохранения до 10 числа месяца, следующего за месяцем фактического оказания медицинской помощи, представляют в Учреждение следующие сведения:</w:t>
      </w:r>
    </w:p>
    <w:p w:rsidR="0041274D" w:rsidRDefault="0041274D" w:rsidP="004127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количество незастрахованных граждан, получивших медицинскую помощь в экстренной форме;</w:t>
      </w:r>
    </w:p>
    <w:p w:rsidR="0041274D" w:rsidRDefault="0041274D" w:rsidP="004127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вид оказанной медицинской помощи;</w:t>
      </w:r>
    </w:p>
    <w:p w:rsidR="0041274D" w:rsidRDefault="0041274D" w:rsidP="004127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диагноз в соответствии с МКБ-10;</w:t>
      </w:r>
    </w:p>
    <w:p w:rsidR="0041274D" w:rsidRDefault="0041274D" w:rsidP="004127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дата начала и окончания оказания медицинской помощи в экстренной форме;</w:t>
      </w:r>
    </w:p>
    <w:p w:rsidR="0041274D" w:rsidRDefault="0041274D" w:rsidP="004127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объем оказанной медицинской помощи;</w:t>
      </w:r>
    </w:p>
    <w:p w:rsidR="0041274D" w:rsidRDefault="0041274D" w:rsidP="004127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профиль оказанной медицинской помощи.</w:t>
      </w:r>
    </w:p>
    <w:p w:rsidR="0041274D" w:rsidRDefault="0041274D" w:rsidP="004127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Месяц, следующий за месяцем фактического оказания медицинской помощи, считается отчетным.</w:t>
      </w:r>
    </w:p>
    <w:p w:rsidR="0041274D" w:rsidRDefault="0041274D" w:rsidP="004127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Учреждение в течение 5 дней с момента получения сведений, указанных в </w:t>
      </w:r>
      <w:hyperlink r:id="rId35" w:anchor="Par12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пункте 6</w:t>
        </w:r>
      </w:hyperlink>
      <w:r>
        <w:rPr>
          <w:rFonts w:eastAsia="Calibri"/>
          <w:sz w:val="28"/>
          <w:szCs w:val="28"/>
          <w:lang w:eastAsia="en-US"/>
        </w:rPr>
        <w:t>, направляет в департамент заявку на финансирование с подтверждающими документами.</w:t>
      </w:r>
    </w:p>
    <w:p w:rsidR="0041274D" w:rsidRDefault="0041274D" w:rsidP="004127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Департамент за счет средств областного бюджета осуществляет финансирование Учреждения в пределах субсидии на финансовое обеспечение государственного задания на оказание государственных услуг (выполнение работ) и в пределах установленного государственного задания в размерах, соответствующих утвержденным нормативным затратам на оказание государственных услуг (выполнение работ) за единицу объема медицинской помощи.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lastRenderedPageBreak/>
        <w:t>V</w:t>
      </w:r>
      <w:r>
        <w:rPr>
          <w:rFonts w:eastAsia="Calibri"/>
          <w:b/>
          <w:sz w:val="28"/>
          <w:szCs w:val="28"/>
          <w:lang w:eastAsia="en-US"/>
        </w:rPr>
        <w:t>. Финансовое обеспечение Программы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Источниками финансового обеспечения Программы являются средства федерального бюджета, средства областного бюджета и средства обязательного медицинского страхования.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>За счет средств обязательного медицинского страхования</w:t>
      </w:r>
      <w:r>
        <w:rPr>
          <w:rFonts w:eastAsia="Calibri"/>
          <w:sz w:val="28"/>
          <w:szCs w:val="28"/>
          <w:lang w:eastAsia="en-US"/>
        </w:rPr>
        <w:t xml:space="preserve"> в рамках базовой программы обязательного медицинского страхования: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являющаяся частью специализированной медицинской помощи,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r:id="rId36" w:anchor="Par72" w:history="1">
        <w:r>
          <w:rPr>
            <w:rStyle w:val="a3"/>
            <w:rFonts w:eastAsia="Calibri"/>
            <w:sz w:val="28"/>
            <w:szCs w:val="28"/>
            <w:lang w:eastAsia="en-US"/>
          </w:rPr>
          <w:t>разделе III</w:t>
        </w:r>
      </w:hyperlink>
      <w:r>
        <w:rPr>
          <w:rFonts w:eastAsia="Calibri"/>
          <w:sz w:val="28"/>
          <w:szCs w:val="28"/>
          <w:lang w:eastAsia="en-US"/>
        </w:rPr>
        <w:t xml:space="preserve">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разделе III Программы, медицинской реабилитации, осуществляемой в медицинских организациях,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Федерации, за исключением вспомогательных репродуктивных технологий (экстракорпорального оплодотворения), включенных в раздел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перечня видов высокотехнологичной медицинской помощи, утвержденного постановлением Правительства Российской Федерации от 28.11.2014 № 1273.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территориальных программ обязательного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медицинского страхования, по разделу </w:t>
      </w:r>
      <w:r>
        <w:rPr>
          <w:rFonts w:eastAsia="Calibri"/>
          <w:color w:val="000000"/>
          <w:sz w:val="28"/>
          <w:szCs w:val="28"/>
          <w:lang w:val="en-US" w:eastAsia="en-US"/>
        </w:rPr>
        <w:t>I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перечня видов высокотехнологичной медицинской помощи, </w:t>
      </w:r>
      <w:r>
        <w:rPr>
          <w:rFonts w:eastAsia="Calibri"/>
          <w:sz w:val="28"/>
          <w:szCs w:val="28"/>
          <w:lang w:eastAsia="en-US"/>
        </w:rPr>
        <w:t>утвержденного постановлением Правительства Российской Федерации от 28.11.2014 № 1273.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За счет бюджетных ассигнований федерального бюджета осуществляется финансовое обеспечение</w:t>
      </w:r>
      <w:r>
        <w:rPr>
          <w:rFonts w:eastAsia="Calibri"/>
          <w:sz w:val="28"/>
          <w:szCs w:val="28"/>
          <w:lang w:eastAsia="en-US"/>
        </w:rPr>
        <w:t>: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 при заболеваниях, передаваемых половым путем, туберкулезе, </w:t>
      </w:r>
      <w:r>
        <w:rPr>
          <w:rFonts w:eastAsia="Calibri"/>
          <w:sz w:val="28"/>
          <w:szCs w:val="28"/>
          <w:lang w:eastAsia="en-US"/>
        </w:rPr>
        <w:lastRenderedPageBreak/>
        <w:t>ВИЧ-инфекции и синдроме приобретенного иммунодефицита, психических расстройствах и расстройствах поведения,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 том числе предоставление дополнительных видов и объёмов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лечения граждан Российской Федерации за пределами территории Российской Федерации, направленных в </w:t>
      </w:r>
      <w:hyperlink r:id="rId37" w:history="1">
        <w:r>
          <w:rPr>
            <w:rStyle w:val="a3"/>
            <w:rFonts w:eastAsia="Calibri"/>
            <w:sz w:val="28"/>
            <w:szCs w:val="28"/>
            <w:lang w:eastAsia="en-US"/>
          </w:rPr>
          <w:t>порядке</w:t>
        </w:r>
      </w:hyperlink>
      <w:r>
        <w:rPr>
          <w:rFonts w:eastAsia="Calibri"/>
          <w:sz w:val="28"/>
          <w:szCs w:val="28"/>
          <w:lang w:eastAsia="en-US"/>
        </w:rPr>
        <w:t>, установленном Министерством здравоохранения Российской Федерации;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</w:t>
      </w:r>
      <w:hyperlink r:id="rId38" w:history="1">
        <w:r>
          <w:rPr>
            <w:rStyle w:val="a3"/>
            <w:rFonts w:eastAsia="Calibri"/>
            <w:sz w:val="28"/>
            <w:szCs w:val="28"/>
            <w:lang w:eastAsia="en-US"/>
          </w:rPr>
          <w:t>перечню</w:t>
        </w:r>
      </w:hyperlink>
      <w:r>
        <w:rPr>
          <w:rFonts w:eastAsia="Calibri"/>
          <w:sz w:val="28"/>
          <w:szCs w:val="28"/>
          <w:lang w:eastAsia="en-US"/>
        </w:rPr>
        <w:t xml:space="preserve"> лекарственных препаратов, утверждаемому Правительством Российской Федерации и сформированному в установленном им порядке;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</w:t>
      </w:r>
      <w:r>
        <w:rPr>
          <w:rFonts w:eastAsia="Calibri"/>
          <w:sz w:val="28"/>
          <w:szCs w:val="28"/>
          <w:lang w:eastAsia="en-US"/>
        </w:rPr>
        <w:lastRenderedPageBreak/>
        <w:t xml:space="preserve">инвалидов в соответствии с </w:t>
      </w:r>
      <w:hyperlink r:id="rId39" w:history="1">
        <w:r>
          <w:rPr>
            <w:rStyle w:val="a3"/>
            <w:rFonts w:eastAsia="Calibri"/>
            <w:sz w:val="28"/>
            <w:szCs w:val="28"/>
            <w:lang w:eastAsia="en-US"/>
          </w:rPr>
          <w:t>пунктом 1 части 1 статьи 6.2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«О государственной социальной помощи»;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дополнительных мероприятий, установленных в соответствии с законодательством Российской Федерации;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высокотехнологичной медицинской помощи, не включенной в базовую программу обязательного медицинского страхования, по разделу II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перечня видов высокотехнологичной медицинской помощи, </w:t>
      </w:r>
      <w:r>
        <w:rPr>
          <w:rFonts w:eastAsia="Calibri"/>
          <w:sz w:val="28"/>
          <w:szCs w:val="28"/>
          <w:lang w:eastAsia="en-US"/>
        </w:rPr>
        <w:t xml:space="preserve">утвержденного постановлением Правительства Российской Федерации от 28.11.2014 № 1273, </w:t>
      </w:r>
      <w:r>
        <w:rPr>
          <w:sz w:val="28"/>
          <w:szCs w:val="28"/>
        </w:rPr>
        <w:t xml:space="preserve">за счет средств,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предоставляемых: </w:t>
      </w:r>
    </w:p>
    <w:p w:rsidR="0041274D" w:rsidRDefault="0041274D" w:rsidP="004127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организациях, включенных в перечень, утверждаемый Министерством здравоохранения Российской Федерации; 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Министерству здравоохранения Российской Федерации на софинансирование расходов,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Федерации. 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color w:val="000000"/>
          <w:sz w:val="28"/>
          <w:szCs w:val="28"/>
          <w:lang w:eastAsia="en-US"/>
        </w:rPr>
        <w:t>3. За счет средств областного бюджета осуществляется финансовое обеспечение: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скорой, в том числе скорой специализированной, медицинской помощи в части медицинской помощи, не включенной в территориальную программу обязательного медицинского страхования, не застрахованным по обязательному медицинскому страхованию лицам,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веществ, включая профилактические осмотры несовершеннолетних в целях раннего (своевременного) выявления немедицинского потребления наркотических средств и психотропных веществ), </w:t>
      </w:r>
      <w:r>
        <w:rPr>
          <w:rFonts w:eastAsia="Calibri"/>
          <w:color w:val="000000"/>
          <w:sz w:val="28"/>
          <w:szCs w:val="28"/>
          <w:lang w:eastAsia="en-US"/>
        </w:rPr>
        <w:t>а также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паллиативной медицинской помощи;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 xml:space="preserve">высокотехнологичной медицинской помощи, оказываемой в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медицинских организациях Владимирской области по разделу </w:t>
      </w:r>
      <w:r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4127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перечня видов высокотехнологичной медицинской помощи, </w:t>
      </w:r>
      <w:r>
        <w:rPr>
          <w:rFonts w:eastAsia="Calibri"/>
          <w:sz w:val="28"/>
          <w:szCs w:val="28"/>
          <w:lang w:eastAsia="en-US"/>
        </w:rPr>
        <w:t>утвержденного постановлением Правительства Российской Федерации от 28.11.2014 № 1273.</w:t>
      </w:r>
      <w:r>
        <w:rPr>
          <w:rFonts w:eastAsia="Calibri"/>
          <w:sz w:val="28"/>
          <w:szCs w:val="28"/>
          <w:lang w:eastAsia="en-US"/>
        </w:rPr>
        <w:tab/>
        <w:t>За счет средств областного бюджета осуществляется: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и аудиологический скрининг;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меры социальной поддержки отдельных категорий граждан при оказании медико-социальной помощи и меры социальной поддержки по обеспечению отдельных категорий граждан лекарственными препаратами в соответствии с Законом Владимирской области от 02.10.2007 № 120-ОЗ «О социальной поддержке и социальном обслуживании отдельных категорий граждан во Владимирской области»;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высокотехнологичная медицинская помощь за пределами Владимирской области в соответствии с </w:t>
      </w:r>
      <w:hyperlink r:id="rId40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Владимирской области от 05.10.2012 № 119-ОЗ «О здравоохранении во Владимирской области»;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выплаты единовременного денежного пособия в случае гибели работников государственных учреждений здравоохранения в соответствии с Законом Владимирской области от 14.11.2007 № 148-ОЗ «Об обязательном страховании медицинских, фармацевтических и иных работников государственных организаций здравоохранения Владимирской области, работа которых связана с угрозой их жизни и здоровью, и единовременном денежном пособии в случае гибели работников государственных организаций здравоохранения Владимирской области»;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финансовое обеспечение расходов медицинских организаций, в том числе на приобретение основных средств (оборудования, производственного и хозяйственного инвентаря);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медицинская помощь и иные государственные услуги (работы) (за исключением видов медицинской помощи, оказываемой за счет средств </w:t>
      </w:r>
      <w:r>
        <w:rPr>
          <w:rFonts w:eastAsia="Calibri"/>
          <w:sz w:val="28"/>
          <w:szCs w:val="28"/>
          <w:lang w:eastAsia="en-US"/>
        </w:rPr>
        <w:lastRenderedPageBreak/>
        <w:t>обязательного медицинского страхования) в следующих медицинских организациях (структурных подразделениях):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центре по профилактике и борьбе с синдромом приобретенного иммунодефицита (СПИД);</w:t>
      </w:r>
    </w:p>
    <w:p w:rsidR="0041274D" w:rsidRDefault="0041274D" w:rsidP="0041274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центрах лечебной физкультуры и спортивной медицины (за исключением медицинской помощи, оказываемой в центрах здоровья);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детском санатории;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домах ребенка;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бюро (отделениях) судебно-медицинской экспертизы;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- патологоанатомических отделениях;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медицинском информационно-аналитическом центре;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станции (отделениях) переливания крови;</w:t>
      </w:r>
    </w:p>
    <w:p w:rsidR="0041274D" w:rsidRDefault="0041274D" w:rsidP="004127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центре патологии речи и нейрореабилитации.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right"/>
      </w:pPr>
      <w:bookmarkStart w:id="2" w:name="Par138"/>
      <w:bookmarkEnd w:id="2"/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ПЕРЕЧЕНЬ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МЕДИЦИНСКИХ ОРГАНИЗАЦИЙ, УЧАСТВУЮЩИХ В РЕАЛИЗАЦИИ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ТЕРРИТОРИАЛЬНОЙ ПРОГРАММЫ ГОСУДАРСТВЕННЫХ ГАРАНТИЙ,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ТОМ ЧИСЛЕ ТЕРРИТОРИАЛЬНОЙ ПРОГРАММЫ ОБЯЗАТЕЛЬНОГО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МЕДИЦИНСКОГО СТРАХОВАНИЯ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064"/>
        <w:gridCol w:w="1843"/>
      </w:tblGrid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п/п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медицинской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Осуществляющие деятельность в сфере обязательного медицинского страхования </w:t>
            </w:r>
            <w:hyperlink r:id="rId41" w:anchor="Par1162" w:history="1">
              <w:r>
                <w:rPr>
                  <w:rStyle w:val="a3"/>
                  <w:rFonts w:cs="Calibri"/>
                </w:rPr>
                <w:t>&lt;*&gt;</w:t>
              </w:r>
            </w:hyperlink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"Областная детская клиническая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"Областной кожно-венерологический диспансер"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"Областная клиническая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"Областной клинический онкологический диспансер"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"Областной центр лечебной физкультуры и спортивной медицины"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"Областная стоматологическая поликлиника"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"Областной госпиталь для ветеранов войн"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"Областной перинатальный центр"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"Ковровский кожно-венерологический диспансер"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"Муромский кожно-венерологический диспансер"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"Областной центр специализированных видов медицинской помощи"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ФКУЗ "Медико-санитарная часть Министерства внутренних дел </w:t>
            </w:r>
            <w:r>
              <w:rPr>
                <w:rFonts w:cs="Calibri"/>
              </w:rPr>
              <w:lastRenderedPageBreak/>
              <w:t>Российской Федерации по Владимирской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Клиника "Вольгинская"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А.И. Бурназяна"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ФГКУ "1586 военный клинический госпиталь" Министерства обороны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ФГБУ "Приволжский федеральный медицинский исследовательский центр" Министерства здравоохранения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ФГБУЗ "Медицинский центр "Решма" Федерального медико-биологического агентства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"Бюро судебно-медицинской экспертизы"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ОТ "Медицинский информационно-аналитический центр"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"Областная станция переливания крови"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"Контрольно-аналитическая лаборатория"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ГКУЗ ВО "Областная психиатрическая больница N 1"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ГКУЗ ВО "Областная психиатрическая больница N 2"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"Областной наркологический диспансер"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"Центр специализированной фтизиопульмонологической помощи"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"Патакинская областная туберкулезная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3" w:name="Par854"/>
            <w:bookmarkEnd w:id="3"/>
            <w:r>
              <w:rPr>
                <w:rFonts w:cs="Calibri"/>
              </w:rPr>
              <w:t>город Владимир: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"Городская клиническая больница N 5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"Городская клиническая больница скорой медицинской помощи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"Станция скорой медицинской помощи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"Родильный дом N 2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"Городская больница N 2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"Городская больница N 4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"Городская больница N 6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"Стоматологическая поликлиника N 1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"Стоматологическая поликлиника N 2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"Стоматологическая поликлиника N 3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"Городская поликлиника N 1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"Городская поликлиника N 2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"Детская городская поликлиника N 1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"Детская стоматологическая поликлиника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"Городская больница N 7 г. Владимира"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"Центр патологии речи и нейрореабилитации"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ГКУЗ ВО "Владимирский дом ребенка специализированный"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4" w:name="Par908"/>
            <w:bookmarkEnd w:id="4"/>
            <w:r>
              <w:rPr>
                <w:rFonts w:cs="Calibri"/>
              </w:rPr>
              <w:t>ЗАТО город Радужный: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"Городская больница ЗАТО г. Радужный Владимирской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5" w:name="Par914"/>
            <w:bookmarkEnd w:id="5"/>
            <w:r>
              <w:rPr>
                <w:rFonts w:cs="Calibri"/>
              </w:rPr>
              <w:t>Александровский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"Александровская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"Александровская районная детская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"Александровская стоматологическая поликлиника"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ГКУЗ ВО "Александровский дом ребенка специализированный"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6" w:name="Par929"/>
            <w:bookmarkEnd w:id="6"/>
            <w:r>
              <w:rPr>
                <w:rFonts w:cs="Calibri"/>
              </w:rPr>
              <w:t>Вязниковский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"Вязниковская центральная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49.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"Станция скорой медицинской помощи г. Вязники"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"Стоматологическая поликлиника N 1 г. Вязники"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"Никологорская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"Нововязниковская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"Мстерская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7" w:name="Par950"/>
            <w:bookmarkEnd w:id="7"/>
            <w:r>
              <w:rPr>
                <w:rFonts w:cs="Calibri"/>
              </w:rPr>
              <w:t>Гороховецкий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"Гороховецкая центральная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8" w:name="Par956"/>
            <w:bookmarkEnd w:id="8"/>
            <w:r>
              <w:rPr>
                <w:rFonts w:cs="Calibri"/>
              </w:rPr>
              <w:t>город Гусь-Хрустальный: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"Гусь-Хрустальная центральная городская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"Детская городская больница г. Гусь-Хрустальный"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"Гусь-Хрустальная станция скорой медицинской помощи"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"Гусь-Хрустальная стоматологическая поликлиника"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59.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ГКУЗ ВО "Гусь-Хрустальный дом ребенка специализированный"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9" w:name="Par974"/>
            <w:bookmarkEnd w:id="9"/>
            <w:r>
              <w:rPr>
                <w:rFonts w:cs="Calibri"/>
              </w:rPr>
              <w:t>Гусь-Хрустальный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60.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"Уршельская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"Золотковская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"Красноэховская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"Курловская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"Мезиновская амбулатория"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10" w:name="Par992"/>
            <w:bookmarkEnd w:id="10"/>
            <w:r>
              <w:rPr>
                <w:rFonts w:cs="Calibri"/>
              </w:rPr>
              <w:t>Камешковский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"Камешковская центральная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11" w:name="Par998"/>
            <w:bookmarkEnd w:id="11"/>
            <w:r>
              <w:rPr>
                <w:rFonts w:cs="Calibri"/>
              </w:rPr>
              <w:t>Киржачский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"Киржачская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12" w:name="Par1004"/>
            <w:bookmarkEnd w:id="12"/>
            <w:r>
              <w:rPr>
                <w:rFonts w:cs="Calibri"/>
              </w:rPr>
              <w:t>город Ковров: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"Центральная городская больница города Коврова"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"Ковровская многопрофильная городская больница N 1"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69.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"Ковровская городская больница N 2"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"Ковровская стоматологическая поликлиника"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"Ковровская городская станция скорой медицинской помощи"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"Центр медицинской профилактики г. Коврова"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13" w:name="Par1025"/>
            <w:bookmarkEnd w:id="13"/>
            <w:r>
              <w:rPr>
                <w:rFonts w:cs="Calibri"/>
              </w:rPr>
              <w:t>Ковровский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"Ковровская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14" w:name="Par1031"/>
            <w:bookmarkEnd w:id="14"/>
            <w:r>
              <w:rPr>
                <w:rFonts w:cs="Calibri"/>
              </w:rPr>
              <w:t>Кольчугинский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"Кольчугинская центральная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"Кольчугинская районная стоматологическая поликлиника"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15" w:name="Par1040"/>
            <w:bookmarkEnd w:id="15"/>
            <w:r>
              <w:rPr>
                <w:rFonts w:cs="Calibri"/>
              </w:rPr>
              <w:t>Меленковский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"Меленковская центральная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16" w:name="Par1046"/>
            <w:bookmarkEnd w:id="16"/>
            <w:r>
              <w:rPr>
                <w:rFonts w:cs="Calibri"/>
              </w:rPr>
              <w:t>округ Муром: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"Муромская городская больница N 1"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"Муромская городская больница N 2"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"Муромская городская больница N 3"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79.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"Муромская стоматологическая поликлиника"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"Муромская станция скорой медицинской помощи"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"Муромский родильный дом"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"Детская больница округа Муром"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ГКУЗ ВО "Муромский дом ребенка специализированный"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"Муромский наркологический диспансер"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"Муромский центр лечебной физкультуры и спортивной медицины"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17" w:name="Par1079"/>
            <w:bookmarkEnd w:id="17"/>
            <w:r>
              <w:rPr>
                <w:rFonts w:cs="Calibri"/>
              </w:rPr>
              <w:t>Петушинский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"Петушинская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18" w:name="Par1085"/>
            <w:bookmarkEnd w:id="18"/>
            <w:r>
              <w:rPr>
                <w:rFonts w:cs="Calibri"/>
              </w:rPr>
              <w:t>Селивановский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"Селивановская центральная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19" w:name="Par1091"/>
            <w:bookmarkEnd w:id="19"/>
            <w:r>
              <w:rPr>
                <w:rFonts w:cs="Calibri"/>
              </w:rPr>
              <w:t>Собинский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89.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"Собинская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20" w:name="Par1097"/>
            <w:bookmarkEnd w:id="20"/>
            <w:r>
              <w:rPr>
                <w:rFonts w:cs="Calibri"/>
              </w:rPr>
              <w:t>Судогодский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90.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"Судогодская центральная районная больница им. Поспелова"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21" w:name="Par1103"/>
            <w:bookmarkEnd w:id="21"/>
            <w:r>
              <w:rPr>
                <w:rFonts w:cs="Calibri"/>
              </w:rPr>
              <w:t>Суздальский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"Суздальская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22" w:name="Par1109"/>
            <w:bookmarkEnd w:id="22"/>
            <w:r>
              <w:rPr>
                <w:rFonts w:cs="Calibri"/>
              </w:rPr>
              <w:t>Юрьев-Польский район: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ГБУЗ ВО "Юрьев-Польская центральная районная больница"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</w:rPr>
            </w:pPr>
            <w:bookmarkStart w:id="23" w:name="Par1115"/>
            <w:bookmarkEnd w:id="23"/>
            <w:r>
              <w:rPr>
                <w:rFonts w:cs="Calibri"/>
              </w:rPr>
              <w:t>Частная система здравоохранения: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НУЗ "Отделенческая поликлиника на станции Александров открытого акционерного общества "Российские железные дороги"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НУЗ "Отделенческая больница на станции Муром открытого акционерного общества "Российские железные дороги"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Лечебно-профилактическое учреждение "Поликлиника ОАО "Муромтепловоз"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96.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ОАО "Муромский стрелочный завод"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97.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Лечебно-профилактическое учреждение санаторно-курортного типа - санаторий "Заклязьменский"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98.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ООО "Глазная клиника - Оптикстайл"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99.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ООО "Оптикстайл-Муром"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ООО "Ваш доктор"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ООО "Стомалекс"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ООО "Мать и дитя Ярославль"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103.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ООО "Новая медицина для всей семьи"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104.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ООО "Л-Мед"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105.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ООО "Клиническая больница Центросоюза"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+</w:t>
            </w:r>
          </w:p>
        </w:tc>
      </w:tr>
      <w:tr w:rsidR="0041274D" w:rsidTr="0041274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Итого медицинских организаций, участвующих в территориальной программе государственных гарантий: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105</w:t>
            </w:r>
          </w:p>
        </w:tc>
      </w:tr>
      <w:tr w:rsidR="0041274D" w:rsidTr="0041274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88</w:t>
            </w:r>
          </w:p>
        </w:tc>
      </w:tr>
    </w:tbl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4" w:name="Par1162"/>
      <w:bookmarkEnd w:id="24"/>
      <w:r>
        <w:rPr>
          <w:rFonts w:cs="Calibri"/>
        </w:rPr>
        <w:t>&lt;*&gt; Знак отличия об участии в сфере обязательного медицинского страхования (+).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Используемые сокращения в наименованиях: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ГБУЗ ВО - государственное бюджетное учреждение здравоохранения Владимирской области;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ГБУЗ - государственное бюджетное учреждение здравоохранения;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ГКУЗ ВО - государственное казенное учреждение здравоохранения Владимирской области;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ГБУЗ ВО ОТ - государственное бюджетное учреждение здравоохранения Владимирской области особого типа;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ФКУЗ - федеральное казенное учреждение здравоохранения;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ФГКУ - федеральное государственное казенное учреждение;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ФГБУ - федеральное государственное бюджетное учреждение;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ФГБУЗ - федеральное государственное бюджетное учреждение здравоохранения;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НУЗ - негосударственное учреждение здравоохранения;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ООО - общество с ограниченной ответственностью;</w:t>
      </w:r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ОАО - открытое акционерное общество.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274D" w:rsidRDefault="0041274D" w:rsidP="0041274D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41274D" w:rsidRDefault="0041274D" w:rsidP="0041274D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41274D" w:rsidRDefault="0041274D" w:rsidP="0041274D">
      <w:pPr>
        <w:tabs>
          <w:tab w:val="left" w:pos="2340"/>
        </w:tabs>
        <w:autoSpaceDE w:val="0"/>
        <w:autoSpaceDN w:val="0"/>
        <w:adjustRightInd w:val="0"/>
        <w:ind w:left="5400"/>
        <w:jc w:val="both"/>
        <w:outlineLvl w:val="0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</w:t>
      </w:r>
      <w:r>
        <w:rPr>
          <w:color w:val="000000"/>
          <w:sz w:val="16"/>
          <w:szCs w:val="16"/>
        </w:rPr>
        <w:tab/>
      </w:r>
    </w:p>
    <w:p w:rsidR="0041274D" w:rsidRDefault="0041274D" w:rsidP="0041274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1274D" w:rsidRDefault="0041274D" w:rsidP="0041274D"/>
    <w:p w:rsidR="0041274D" w:rsidRDefault="0041274D" w:rsidP="0041274D"/>
    <w:p w:rsidR="0041274D" w:rsidRDefault="0041274D" w:rsidP="0041274D"/>
    <w:p w:rsidR="0041274D" w:rsidRDefault="0041274D" w:rsidP="0041274D"/>
    <w:p w:rsidR="0041274D" w:rsidRDefault="0041274D" w:rsidP="0041274D"/>
    <w:p w:rsidR="0041274D" w:rsidRDefault="0041274D" w:rsidP="0041274D">
      <w:pPr>
        <w:sectPr w:rsidR="0041274D">
          <w:pgSz w:w="11905" w:h="16838"/>
          <w:pgMar w:top="1134" w:right="850" w:bottom="1134" w:left="1701" w:header="720" w:footer="720" w:gutter="0"/>
          <w:cols w:space="720"/>
        </w:sectPr>
      </w:pP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</w:pPr>
      <w:bookmarkStart w:id="25" w:name="Par1840"/>
      <w:bookmarkEnd w:id="25"/>
      <w:r>
        <w:lastRenderedPageBreak/>
        <w:t>ПЕРЕЧЕНЬ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</w:pPr>
      <w:r>
        <w:t>ЖИЗНЕННО НЕОБХОДИМЫХ И ВАЖНЕЙШИХ ЛЕКАРСТВЕННЫХ ПРЕПАРАТОВ,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</w:pPr>
      <w:r>
        <w:t>НЕОБХОДИМЫХ ДЛЯ ОКАЗАНИЯ СТАЦИОНАРНОЙ И МЕДИЦИНСКОЙ ПОМОЩИ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</w:pPr>
      <w:r>
        <w:t>В ДНЕВНЫХ СТАЦИОНАРАХ ВСЕХ ТИПОВ, А ТАКЖЕ СКОРОЙ</w:t>
      </w:r>
    </w:p>
    <w:p w:rsidR="0041274D" w:rsidRDefault="0041274D" w:rsidP="0041274D">
      <w:pPr>
        <w:widowControl w:val="0"/>
        <w:autoSpaceDE w:val="0"/>
        <w:autoSpaceDN w:val="0"/>
        <w:adjustRightInd w:val="0"/>
        <w:jc w:val="center"/>
      </w:pPr>
      <w:r>
        <w:t>И НЕОТЛОЖНОЙ МЕДИЦИНСКОЙ ПОМОЩИ</w:t>
      </w:r>
    </w:p>
    <w:tbl>
      <w:tblPr>
        <w:tblpPr w:leftFromText="180" w:rightFromText="180" w:vertAnchor="text" w:horzAnchor="margin" w:tblpXSpec="center" w:tblpY="187"/>
        <w:tblW w:w="105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2580"/>
        <w:gridCol w:w="2276"/>
        <w:gridCol w:w="3229"/>
      </w:tblGrid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Код АТХ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Лекарственные средства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Лекарственные формы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6" w:name="Par1850"/>
            <w:bookmarkEnd w:id="26"/>
            <w:r>
              <w:t>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пищеварительный тракт и обмен веществ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A02B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A02BA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блокаторы Н2-гистаминовых рецепторов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ранитидин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фамотидин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A02BC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протонового насоса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омепразол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кишечнорастворимые; 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суспензии для приема внутрь; 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эзомепразол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A02BX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висмута трикалия дицитрат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A03A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A03AA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синтетические антихолинергические средства,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эфиры с третичной аминогруппой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мебеверин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пролонгированного действия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платифиллин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A03AD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папаверин и его производные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дротаверин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A03B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белладонны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A03BA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алкалоиды белладонны, третичные амины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атропин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A03F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стимуляторы моторики желудочно-кишечного тракта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A03FA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стимуляторы моторики желудочно-кишечного тракта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метоклопрамид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противорвотные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A04A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противорвотные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658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A04AA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блокаторы серотониновых 5HT3-рецепторов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ондансетрон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сироп;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ректальные;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таблетки, покрытые </w:t>
            </w:r>
            <w:r>
              <w:lastRenderedPageBreak/>
              <w:t>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 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трописетрон</w:t>
            </w: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A05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A05A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A05AA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желчных кислот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урсодезоксихолевая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A05B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A05BA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заболеваний печени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глицирризиновая кислота + фосфолипиды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фосфолипиды + глицирризиновая кислота</w:t>
            </w: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слабительные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A06A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слабительные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A06AB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контактные слабительные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бисакодил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ректальные;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кишечнорастворимой оболочкой; таблетки, покрытые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кишечнорастворимой сахарной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сеннозиды A и B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A06AD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осмотические слабительные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лактулоза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сироп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макрогол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приема внутрь (для детей)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противодиарейные, кишечные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противовоспалительны</w:t>
            </w:r>
            <w:r>
              <w:lastRenderedPageBreak/>
              <w:t>е и противомикробные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A07B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адсорбирующие кишечные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A07BA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угля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активированный уголь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A07BC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адсорбирующие кишечные препараты другие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смектит диоктаэдрический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суспензии для приема внутрь; суспензия для приема внутрь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A07D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A07DA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лоперамид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для рассасывания;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жевательные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A07E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кишечные противовоспалительные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A07EC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аминосалициловая кислота и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аналогичные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сульфасалазин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кишечнорастворимой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A07F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противодиарейные микроорганизмы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A07FA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противодиарейные микроорганизмы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бифидобактерии бифидум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приема внутрь и местного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приема внутрь и местного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приема внутрь; порошок для приема внутрь и местного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вагинальные и ректальные;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ректальные (для детей);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A09A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A09AA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ферментные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панкреатин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кишечнорастворимые;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кишечнорастворимой оболочкой; таблетки, покрытые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кишечнорастворимой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сахарного диабета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A10A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инсулины и их аналоги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A10AB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инсулин аспарт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инсулин глулизин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инсулин лизпро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инсулин растворимый (человеческий генно-инженерный)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A10AC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инсулин-изофан (человеческий генно-инженерный)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A10AD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инсулины средней продолжительности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 и их аналоги в комбинации с инсулинами короткого действия для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инъекционного введения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инсулин аспарт двухфазный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инсулин двухфазный (человеческий генно-инженерный)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инсулин лизпро двухфазный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A10AE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инсулины длительного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инсулин гларгин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инсулин детемир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A10B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гипогликемические препараты, кроме инсулинов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A10BA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бигуаниды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метформин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кишечнорастворимой оболочкой; 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A10BB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сульфонилмочевины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глибенкламид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гликлазид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модифицированным высвобождением;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A10BG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тиазолидиндионы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росиглитазон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A10BH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дипептидилпептидазы-4 (ДПП-4)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вилдаглиптин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A10BX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гипогликемические препараты,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кроме инсулинов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репаглинид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витамины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A11C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витамины A и D, включая их комбинации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A11CA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витамин 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ретинол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драже;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 (масляный);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 и наружного применения (масляный);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A11CC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витамин D и его аналоги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альфакальцидол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для приема внутрь (в масле);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 в масле;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кальцитриол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колекальциферол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 и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 (в масле)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A11D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витамин B1 и его комбинации с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витаминами B6 и B12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A11DA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витамин B1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тиамин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A11G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A11GA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аскорбиновая кислота (витамин C)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аскорбиновая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драже;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 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A11H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витаминные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A11HA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витаминные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пиридоксин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минеральные добавки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A12A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кальция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A12AA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кальция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кальция глюконат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A12C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минеральные добавки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A12CX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минеральные вещества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калия и магния аспарагинат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A14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анаболические средства системного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A14A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анаболические стероиды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A14AB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эстрена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нандролон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 (масляный)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A16A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A16AA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аминокислоты и их производные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адеметионин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и внутримышечного введения; таблетки, покрытые кишечнорастворимой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A16AB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ферментные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имиглюцераза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A16AX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прочие препараты для лечения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заболеваний желудочно-кишечного тракта и нарушений обмена веществ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тиоктовая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7" w:name="Par2295"/>
            <w:bookmarkEnd w:id="27"/>
            <w:r>
              <w:t>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кровь и система кроветворения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антитромботические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антитромботические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B01AA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антагонисты витамина 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варфарин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B01AB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группа гепарина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гепарин натрия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эноксапарин натрия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надропарин кальция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B01AC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антиагреганты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клопидогрел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B01AD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ферментные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алтеплаза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проурокиназа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B1AE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прямые ингибиторы тромбина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дабигатрана этексилат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B01AX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прочие антикоагулянты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ривароксабан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гемостатические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B02A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антифибринолитические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B02AA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аминокислоты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аминокапроновая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транексамовая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B02AB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протеиназ плазмы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апротинин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лиофилизат для приготовления раствора для внутривенного и внутрибрюшинного введения; лиофилизат для приготовления раствора для внутривенного и внутриполостного введения; </w:t>
            </w:r>
            <w:r>
              <w:lastRenderedPageBreak/>
              <w:t>лиофилизат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B02B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витамин К и другие гемостатики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B02BA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витамин 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менадиона натрия бисульфит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B02BD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факторы свертывания крови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антиингибиторный коагулянтный комплекс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октоког альфа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фактор свертывания крови VII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фактор свертывания крови VIII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 (замороженный);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 (замороженный)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фактор свертывания крови IX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инфузий; лиофилизированный порошок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факторы свертывания крови II, IX и X в комбинации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эптаког альфа (активированный)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B02BX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системные гемостатики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этамзилат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 и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антианемические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B03A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железа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B03AB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пероральные препараты трехвалентного железа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железа (III) гидроксид полимальтозат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сироп;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жевательные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B03AC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парентеральные препараты трехвалентного железа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железа (III) гидроксида сахарозный комплекс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B03B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витамин B12 и фолиевая кислота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B03BA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витамин B12 (цианокобаламин и его аналоги)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цианокобаламин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B03BB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фолиевая кислота и ее производные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фолиевая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B03X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антианемические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B03XA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антианемические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дарбэпоэтин альфа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эпоэтин альфа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и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эпоэтин бета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и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кровезаменители и перфузионные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B05A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кровь и препараты крови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B05AA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кровезаменители и препараты плазмы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крови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альбумин человека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гидроксиэтилкрахмал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декстран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желатин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раствор для инфузий (в растворе натрия хлорида </w:t>
            </w:r>
            <w:r>
              <w:lastRenderedPageBreak/>
              <w:t>0,9%)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B05B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растворы для внутривенного введения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B05BA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растворы для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парентерального питания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жировые эмульсии для парентерального питания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эмульсия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B05BB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растворы, влияющие на водно-электролитный баланс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приема внутрь (для детей)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калия хлорид + натрия ацетат + натрия хлорид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меглюмина натрия сукцинат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натрия лактата раствор сложный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натрия хлорида раствор сложный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(калия хлорид + кальция хлорид + натрия хлорид)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B05BC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растворы с осмодиуретическим действием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маннитол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B05C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ирригационные растворы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B05CX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ирригационные растворы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декстроза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B05D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растворы для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перитонеального диализа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растворы для перитонеального диализа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B05X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добавки к растворам для внутривенного введения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B05XA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растворы электролитов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калия хлорид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раствор для внутривенного </w:t>
            </w:r>
            <w:r>
              <w:lastRenderedPageBreak/>
              <w:t>введения и приема внутрь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магния сульфат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натрия гидрокарбонат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натрия хлорид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растворитель для приготовления лекарственных форм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8" w:name="Par2572"/>
            <w:bookmarkEnd w:id="28"/>
            <w:r>
              <w:t>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сердечно-сосудистая система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заболеваний сердца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сердечные гликозиды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гликозиды наперстянки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дигоксин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(для детей)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антиаритмические препараты, классы I и III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антиаритмические препараты, класс IА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прокаинамид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антиаритмические препараты, класс IВ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лидокаин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для местного и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для местного применения дозированный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антиаритмические препараты, класс IС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пропафенон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C01BD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антиаритмические препараты, класс III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амиодарон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C01BG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антиаритмические препараты класса 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лаппаконитина гидробромид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C01CA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адренергические и дофаминергические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добутамин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допамин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норэпинефрин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фенилэфрин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эпинефрин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C01CX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кардиотонические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левосимендан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вазодилататоры для лечения заболеваний сердца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органические нитраты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изосорбида динитрат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подъязычный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изосорбида мононитрат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ретард;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нитроглицерин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аэрозоль подъязычный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подъязычные;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дозированный для сублингвального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подъязычный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таблетки подъязычные;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оболочкой; таблетки с замедленным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высвобождением;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сублингвальные; трансдермальная терапевтическая система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C01E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 для лечения заболеваний сердца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C01EA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простагландины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алпростадил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C01EB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 для лечения заболеваний сердца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ивабрадин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трифосаденин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 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мельдоний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парабульбарного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сироп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антигипертензивные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C02A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антиадренергические средства центрального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C02AB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метилдопа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метилдопа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C02AC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агонисты имидазолиновых рецепторов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клонидин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моксонидин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C02C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C02CA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альфа-адреноблокаторы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урапидил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пролонгированного действия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диуретики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C03A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тиазидные диуретики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C03AA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тиазиды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гидрохлоротиазид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C03B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тиазидоподобные диуретики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C03BA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сульфонамиды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индапамид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оболочкой; 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контролируемым высвобождением, покрытые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контролируемым высвобождением,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модифицированным высвобождением,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C03C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"петлевые" диуретики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C03CA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сульфонамиды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фуросемид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C03D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калийсберегающие диуретики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C03DA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антагонисты альдостерона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спиронолактон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периферические вазодилататоры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C04A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периферические вазодилататоры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C04AD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пурина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пентоксифиллин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внутривенного и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внутриартериального введения; концентрат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внутриартериального введения; 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C07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бета-адреноблокаторы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C07A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бета-адреноблокаторы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C07AA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неселективные бета-адреноблокаторы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пропранолол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соталол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C07AB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селективные бета-адреноблокаторы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атенолол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бисопролол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метопролол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замедленным высвобождением, покрытые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C07AG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альфа- и бета-адреноблокаторы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карведилол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блокаторы кальциевых каналов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C08C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C08CA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дигидропиридина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амлодипин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нимодипин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нифедипин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драже;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действия, покрытые оболочкой; таблетки </w:t>
            </w:r>
            <w:r>
              <w:lastRenderedPageBreak/>
              <w:t>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контролируемым высвобождением, покрытые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контролируемым высвобождением,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рапид-ретард, покрытые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модифицированным высвобождением;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модифицированным высвобождением,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C08D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C08DA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фенилалкиламина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верапамил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оболочкой; 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C09A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АПФ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C09AA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АПФ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каптоприл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лизиноприл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периндоприл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эналаприл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C09C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антагонисты ангиотензина 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C09CA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антагонисты ангиотензина II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лозартан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таблетки, покрытые оболочкой; таблетки, покрытые пленочной </w:t>
            </w:r>
            <w:r>
              <w:lastRenderedPageBreak/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C10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гиполипидемические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C10A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гиполипидемические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C10AA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ГМГ-КоА-редуктазы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аторвастатин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симвастатин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C10AB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фибраты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фенофибрат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9" w:name="Par2949"/>
            <w:bookmarkEnd w:id="29"/>
            <w:r>
              <w:t>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дерматологические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D01A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противогрибковые препараты для местного применения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D01AE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салициловая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наружного применения (спиртовой)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антибиотики и противомикробные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средства, применяемые в дерматологии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D06C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диоксометилтетрагидропиримидин + сульфадиметоксин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+ тримекаин + хлорамфеникол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наружного применения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глюкокортикоиды, применяемые в дерматологии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D07A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глюкокортикоиды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D07AA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глюкокортикоиды с низкой активностью (группа I)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метилпреднизолона ацепонат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крем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наружного применения (жирная);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эмульсия для наружного применения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D07AC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глюкокортикоиды с высокой активностью (группа III)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мометазон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крем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назальный дозированный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D08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антисептики и дезинфицирующие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D08A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антисептики и дезинфицирующие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D08AC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бигуниды и амидины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хлоргексидин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гель для местного и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местного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местного и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наружного применения (спиртовой);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для наружного применения (спиртовой);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вагинальные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D08AG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йода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повидон-йод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местного и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наружного применения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D08AX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антисептики и дезинфицирующие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водорода пероксид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местного и наружного применения;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анавидин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жидкость;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анавидин-комплит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жидкость;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Кеми-Сайд Ультра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жидкость;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Кеми-Сайд Инструмент Ультра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жидкость;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калия перманганат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местного и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наружного применения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этанол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наружного применения (спиртовой);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наружного применения и приготовления лекарственных форм;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УльтраЭнзим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Литосанит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жидкость;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Септолит-Форте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жидкость;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Беталит-Антисептик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жидкость;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Манорм-гель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гель;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бонадерм-гель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кожный антисептик, готовый раствор;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бонадерм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кожный антисептик, готовый раствор;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пандезин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жидкий концентрат;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экобак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жидкость;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экотаб-актив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жидкость;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дерматологические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D11A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дерматологические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D11AX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прочие дерматологические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пимекролимус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крем для наружного применения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0" w:name="Par3077"/>
            <w:bookmarkEnd w:id="30"/>
            <w:r>
              <w:t>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мочеполовая система и половые гормоны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G01AA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антибактериальные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натамицин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вагинальные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G01AF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имидазола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клотримазол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гель вагинальный;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вагинальные;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вагинальные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препараты, применяемые в гинекологии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G02A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утеротонизирующие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G02AB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алкалоиды спорыньи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метилэргометрин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G02AD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простагландины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динопростон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гель интрацервикальный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мизопростол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G02C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препараты, применяемые в гинекологии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G02CA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адреномиметики,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токолитические </w:t>
            </w:r>
            <w:r>
              <w:lastRenderedPageBreak/>
              <w:t>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гексопреналин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G02CB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пролактина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бромокриптин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половые гормоны и модуляторы функции половых органов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G03A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гормональные контрацептивы системного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G03AC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гестагены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левоноргестрел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G03B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андрогены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G03BA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3-оксоандрост-4-ена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тестостерон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гель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тестостерон (смесь эфиров)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 (масляный);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 (масляный)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G03C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эстрогены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G03CA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природные и полусинтетические эстрогены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эстрадиол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драже;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G03D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гестагены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G03DA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прегн-4-ена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прогестерон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G03DB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прегнадиена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дидрогестерон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G03DC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эстрена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норэтистерон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G03G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гонадотропины и другие стимуляторы овуляции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G03GA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гонадотропины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гонадотропин хорионический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инъекционного раствора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фоллитропин альфа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G03GB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синтетические стимуляторы овуляции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кломифен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препараты, применяемые в урологии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G04C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G04CA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альфа-адреноблокаторы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алфузозин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оболочкой; таблетки с контролируемым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высвобождением,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доксазозин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модифицированным высвобождением;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тамсулозин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с модифицированным высвобождением;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контролируемым высвобождением,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G04CB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тестостерон-5-альфа-редуктазы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финастерид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1" w:name="Par3237"/>
            <w:bookmarkEnd w:id="31"/>
            <w:r>
              <w:t>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гормоны гипофиза и гипоталамуса и их аналоги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гормоны передней доли гипофиза и их аналоги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H01AC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соматропин и его агонисты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соматропин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H01B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гормоны задней доли гипофиза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H01BA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вазопрессин и его аналоги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десмопрессин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назальные;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назальный дозированный; 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подъязычные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H01BB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окситоцин и его аналоги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окситоцин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 и местного применения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H01C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гормоны гипоталамуса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H01CB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гормоны, замедляющие рост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октреотид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введения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микросферы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микросферы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введения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введения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H01CC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антигонадотропин-рилизинг гормоны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цетрореликс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кортикостероиды системного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H02A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кортикостероиды </w:t>
            </w:r>
            <w:r>
              <w:lastRenderedPageBreak/>
              <w:t>системного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H02AA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минералокортикоиды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флудрокортизон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H02AB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глюкокортикоиды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бетаметазон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крем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 суспензия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гидрокортизон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крем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глазная;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внутримышечного и внутрисуставного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эмульсия для наружного применения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дексаметазон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метилпреднизолон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и внутримышечного введения; суспензия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преднизолон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заболеваний щитовидной железы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H03A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щитовидной железы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H03AA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гормоны щитовидной железы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левотироксин натрия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H03B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антитиреоидные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H03BB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серосодержащие </w:t>
            </w:r>
            <w:r>
              <w:lastRenderedPageBreak/>
              <w:t>производные имидазола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тиамазол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H03C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йода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H03CA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йода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калия йодид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гормоны поджелудочной железы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H04A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гормоны, расщепляющие гликоген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H04AA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гормоны, расщепляющие гликоген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глюкагон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препараты, регулирующие обмен кальция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H05B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антипаратиреоидные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H05BA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кальцитонина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кальцитонин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назальный;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назальный дозированный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H05BX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прочие антипаратиреоидные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цинакалцет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2" w:name="Par3405"/>
            <w:bookmarkEnd w:id="32"/>
            <w:r>
              <w:t>J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противомикробные препараты системного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антибактериальные препараты системного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тетрациклины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тетрациклины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доксициклин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диспергируемые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амфениколы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амфениколы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хлорамфеникол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J01CA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пенициллины широкого спектра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амоксициллин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суспензии для приема внутрь; 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диспергируемые;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ампициллин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суспензии для приема внутрь; 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J01CE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пенициллины, чувствительные к бета-лактамазам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бензатин бензилпенициллин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бензатина бензилпенициллин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введения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бензилпенициллин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внутримышечного и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феноксиметилпенициллин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гранулы для приготовления суспензии для приема внутрь; порошок для приготовления суспензии для </w:t>
            </w:r>
            <w:r>
              <w:lastRenderedPageBreak/>
              <w:t>приема внутрь; 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J01CF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пенициллины, устойчивые к бета-лактамазам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оксациллин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J01CR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амоксициллин + клавулановая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суспензии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диспергируемые;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бета-лактамные антибактериальные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J01DB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цефалоспорины 1-го поколения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цефазолин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цефалексин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гранулы для приготовления раствора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гранулы для приготовления суспензии для приема внутрь; 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суспензии для приема внутрь; 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J01DC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цефалоспорины 2-го поколения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цефуроксим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гранулы для приготовления суспензии для приема внутрь; порошок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и внутримышечного введения; порошок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J01DD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цефалоспорины 3-го поколения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цефотаксим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цефтазидим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цефтриаксон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цефоперазон + сульбактам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J01DE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цефалоспорины 4-го поколения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цефепим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порошок для приготовления раствора для внутривенного и внутримышечного введения; порошок для </w:t>
            </w:r>
            <w:r>
              <w:lastRenderedPageBreak/>
              <w:t>приготовления раствора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J01DH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карбапенемы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имипенем + циластатин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меропенем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сульфаниламиды и триметоприм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J01EE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ко-тримоксазол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макролиды, линкозамиды и стрептограмины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J01FA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макролиды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азитромицин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суспензии для приема внутрь; порошок для приготовления суспензии пролонгированного действия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джозамицин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диспергируемые;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кларитромицин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гранулы для приготовления суспензии для приема внутрь; 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оболочкой; 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J01FF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линкозамиды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клиндамицин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аминогликозиды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J01GA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стрептомицины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стрептомицин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J01GB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аминогликозиды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амикацин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гентамицин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канамицин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тобрамицин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ингаляций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антибактериальные препараты,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хинолона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J01MA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фторхинолоны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гатифлоксацин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левофлоксацин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ломефлоксацин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моксифлоксацин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офлоксацин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 и ушные;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 (в растворе натрия хлорида 0,9%);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спарфлоксацин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ципрофлоксацин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 и ушные;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ушные;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оболочкой; 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антибактериальные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J01XA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антибиотики </w:t>
            </w:r>
            <w:r>
              <w:lastRenderedPageBreak/>
              <w:t>гликопептидной структуры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ванкомицин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J01XX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прочие антибактериальные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линезолид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гранулы для приготовления суспензии для приема внутрь; 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противогрибковые препараты системного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J02A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противогрибковые препараты системного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J02AA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антибиотики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амфотерицин 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нистатин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J02AC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триазола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вориконазол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флуконазол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суспензии для приема внутрь; 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J02AX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каспофунгин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микафунгин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препараты, активные в отношении микобактерий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J04A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противотуберкулезные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J04AA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аминосалициловая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аминосалициловая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гранулы для приготовления суспензии для приема </w:t>
            </w:r>
            <w:r>
              <w:lastRenderedPageBreak/>
              <w:t>внутрь; гранулы, покрытые оболочкой; гранулы, покрытые оболочкой,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гранулы, покрытые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кишечнорастворимой оболочкой; лиофилизат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кишечнорастворимой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J04AB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антибиотики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капреомицин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рифабутин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рифампицин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циклосерин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J04AC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гидразиды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изониазид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J04AD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тиокарбамида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протионамид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этионамид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таблетки, покрытые оболочкой; таблетки, покрытые пленочной </w:t>
            </w:r>
            <w:r>
              <w:lastRenderedPageBreak/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J04AK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противотуберкулезные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пиразинамид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теризидон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этамбутол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J04AM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комбинированные противотуберкулезные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изониазид + пиразинамид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изониазид + пиразинамид + рифампицин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изониазид + рифампицин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изониазид + пиразинамид + рифампицин + этамбутол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изониазид + этамбутол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ломефлоксацин +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пиразинамид + протионамид + этамбутол + пиридоксин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J04B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противолепрозные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J04BA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противолепрозные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дапсон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противовирусные препараты системного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J05A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противовирусные препараты прямого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J05AB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ацикловир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крем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глазная;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местного и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диспергируемые;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валганцикловир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ганцикловир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рибавирин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крем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J05AE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ВИЧ-протеаз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атазанавир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дарунавир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индинавир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лопинавир + ритонавир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нелфинавир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приема внутрь; 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ритонавир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мягкие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саквинавир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фосампренавир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приема внутрь; 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J05AF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абакавир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диданозин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кишечнорастворимые; порошок для приготовления раствора для приема внутрь для детей;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таблетки жевательные или для приготовления суспензии для приема внутрь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зидовудин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ламивудин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ставудин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приема внутрь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телбивудин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фосфазид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энтекавир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J05AG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ненуклеозидные ингибиторы обратной транскриптазы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невирапин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приема внутрь; 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этравирин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эфавиренз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J05AH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нейроаминидазы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осельтамивир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суспензии для приема внутрь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J05AX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прочие противовирусные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имидазолилэтанамид пентандиовой кислоты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кагоцел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метилфенилтиометил-диметиламинометил-гидроксибром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индол карбоновой кислоты этиловый эфир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ралтегравир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энфувиртид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J05AR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комбинированные </w:t>
            </w:r>
            <w:r>
              <w:lastRenderedPageBreak/>
              <w:t>противовирусные препараты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для лечения ВИЧ-инфекции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абакавир + </w:t>
            </w:r>
            <w:r>
              <w:lastRenderedPageBreak/>
              <w:t>ламивудин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абакавир + ламивудин + зидовудин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зидовудин + ламивудин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иммунные сыворотки и иммуноглобулины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J06A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иммунные сыворотки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J06AA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иммунные сыворотки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анатоксин дифтерийный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анатоксин дифтерийно-столбнячный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анатоксин столбнячный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антитоксин яда гадюки обыкновенной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сыворотка противоботулиническая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сыворотка противогангренозная поливалентная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очищенная концентрированная лошадиная жидкая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сыворотка противодифтерийная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сыворотка противостолбнячная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J06B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иммуноглобулины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J06BA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иммуноглобулины, нормальные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человеческие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иммуноглобулин человека нормальный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J06BB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специфические иммуноглобулины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иммуноглобулин антирабический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иммуноглобулин против клещевого энцефалита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иммуноглобулин противостолбнячный человека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иммуноглобулин человека антирезус RHO(D)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иммуноглобулин человека антистафилококковый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иммуноглобулин человека противостафилококковый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J06BC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иммуноглобулины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иммуноглобулин антитимоцитарный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J07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вакцины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вакцины в соответствии с национальным </w:t>
            </w:r>
            <w:hyperlink r:id="rId42" w:history="1">
              <w:r>
                <w:rPr>
                  <w:rStyle w:val="a3"/>
                </w:rPr>
                <w:t>календарем</w:t>
              </w:r>
            </w:hyperlink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профилактических прививок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3" w:name="Par4099"/>
            <w:bookmarkEnd w:id="33"/>
            <w:r>
              <w:t>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противоопухолевые препараты и иммуномодуляторы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противоопухолевые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алкилирующие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аналоги азотистого иприта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ифосфамид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мелфалан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внутрисосудистого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хлорамбуцил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циклофосфамид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порошок для приготовления раствора для внутривенного и внутримышечного введения; порошок для </w:t>
            </w:r>
            <w:r>
              <w:lastRenderedPageBreak/>
              <w:t>приготовления раствора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сахарной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L01AB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алкилсульфонаты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бусульфан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L01AD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нитрозомочевины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кармустин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ломустин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алкилирующие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дакарбазин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темозоломид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антиметаболиты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аналоги фолиевой кислоты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метотрексат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пеметрексед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ралтитрексид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аналоги пурина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меркаптопурин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неларабин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флударабин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аналоги пиримидина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гемцитабин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капецитабин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фторурацил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внутрисосудистого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внутрисосудистого и внутриполостного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цитарабин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алкалоиды растительного происхождения и другие природные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вещества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алкалоиды барвинка и их аналоги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винбластин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винкристин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винорелбин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L01CB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подофиллотоксина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этопозид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 концентрированный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L01CD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таксаны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доцетаксел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паклитаксел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суспензии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L01DB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антрациклины и родственные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соединения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даунорубицин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доксорубицин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концентрат для </w:t>
            </w:r>
            <w:r>
              <w:lastRenderedPageBreak/>
              <w:t>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идарубицин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митоксантрон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эпирубицин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внутривенного и внутриполостного введения; лиофилизат для приготовления раствора для внутрисосудистого и внутрипузырного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L01DC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противоопухолевые антибиотики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блеомицин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митомицин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противоопухолевые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L01XA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платины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карбоплатин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инфузий; лиофилизированный порошок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 концентрированный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оксалиплатин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цисплатин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 и внутрибрюшинного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концентрированный раствор для приготовления раствора для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L01XB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метилгидразины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прокарбазин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L01XC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моноклональные антитела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бевацизумаб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ритуксимаб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трастузумаб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концентрата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цетуксимаб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L01XE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протеинкиназы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гефитиниб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дазатиниб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иматиниб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нилотиниб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сорафениб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сунитиниб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L01XX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прочие противоопухолевые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аспарагиназа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гидроксикарбамид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бортезомиб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иринотекан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третиноин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противоопухолевые гормональные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L02A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гормоны и родственные соединения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L02AB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гестагены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медроксипрогестерон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L02AE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аналоги гонадотропин-рилизинг гормона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гозерелин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капсула для подкожного введения пролонгированного действия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лейпрорелин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суспензии для инъекций; лиофилизат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и подкожного введения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пролонгированного действия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трипторелин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введения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и подкожного введения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пролонгированного действия; раствор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L02B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антагонисты гормонов и родственные соединения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L02BA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антиэстрогены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тамоксифен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фулвестрант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L02BB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антиандрогены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бикалутамид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флутамид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L02BG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ферментов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анастрозол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иммуностимуляторы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L03A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иммуностимуляторы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L03AA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колониестимулирующие факторы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филграстим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L03AB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интерфероны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интерферон альфа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гель для местного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гель для местного и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назальные;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лиофилизат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раствора для внутримышечного, субконъюнктивального введения и закапывания в глаз;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инъекций и местного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интраназального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местного применения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суспензии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местного и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внутримышечного,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субконъюнктивального введения и закапывания в глаз;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местного применения и ингаляций;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вагинальные и ректальные;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ректальные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интерферон бета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интерферон гамма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и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пэгинтерферон альфа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L03AX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иммуностимуляторы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азоксимера бромид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инъекций и местного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вагинальные и ректальные;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вагинальные и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ректальные на основе твердого жира;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вакцина для лечения рака мочевого пузыря БЦЖ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внутрипузырного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глатирамера ацетат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глутамил-цистеинил-глицин динатрия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меглюмина акридонацетат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 таблетки, покрытые кишечнорастворимой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тилорон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иммунодепрессанты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L04A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иммунодепрессанты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L04AA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селективные иммунодепрессанты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абатацепт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микофенолата мофетил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микофеноловая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кишечнорастворимой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эверолимус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диспергируемые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L04AB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фактора некроза опухоли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альфа (ФНО-альфа)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инфликсимаб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этанерцепт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L04AC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интерлейкина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базиликсимаб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тоцилизумаб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L04AD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кальциневрина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такролимус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наружного применения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циклоспорин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мягкие;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L04AX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иммунодепрессанты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азатиоприн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леналидомид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4" w:name="Par4591"/>
            <w:bookmarkEnd w:id="34"/>
            <w:r>
              <w:t>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костно-мышечная система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нестероидные противовоспалительные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 противоревматические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M01AB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диклофенак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с модифицированным высвобождением;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модифицированным высвобождением;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кишечнорастворимой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кишечнорастворимой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действия, покрытые кишечнорастворимой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оболочкой; 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кеторолак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M01AC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оксикамы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лорноксикам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и внутримышечного введения; таблетки,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M01AE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пропионовой кислоты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ибупрофен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гель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гранулы для приготовления раствора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крем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наружного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ректальные (для детей);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перорального применения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кетопрофен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с модифицированным высвобождением;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местного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ректальные (для детей);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модифицированным высвобождением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M01C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базисные противоревматические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M01CC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пеницилламин и подобные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пеницилламин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M01CX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базисные противоревматические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лефлуномид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миорелаксанты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M03A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миорелаксанты периферического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M03AB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холина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суксаметония хлорид и йодид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атракурия безилат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M03AC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четвертичные аммониевые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соединения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пипекурония бромид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рокурония бромид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M03AX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миорелаксанты периферического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ботулинический токсин типа А-гемагглютинин комплекс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M03B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миорелаксанты центрального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M03BX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миорелаксанты центрального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тизанидин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с модифицированным высвобождением;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противоподагрические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M04A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противоподагрические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M04AA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образования мочевой кислоты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аллопуринол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заболеваний костей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M05B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M05BA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бифосфонаты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алендроновая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золедроновая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инфузий;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ибандроновая кислота </w:t>
            </w:r>
            <w:hyperlink r:id="rId43" w:anchor="Par5913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клодроновая кислота </w:t>
            </w:r>
            <w:hyperlink r:id="rId44" w:anchor="Par5913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 капсулы;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4D" w:rsidRDefault="0041274D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 xml:space="preserve">памидроновая кислота </w:t>
            </w:r>
            <w:hyperlink r:id="rId45" w:anchor="Par5913" w:history="1">
              <w:r>
                <w:rPr>
                  <w:rStyle w:val="a3"/>
                </w:rPr>
                <w:t>&lt;*&gt;</w:t>
              </w:r>
            </w:hyperlink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оболочкой, концентрат для приготовления раствора для инфузий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M05BX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препараты,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влияющие на структуру и минерализацию костей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стронция ранелат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суспензии для приема внутрь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5" w:name="Par4768"/>
            <w:bookmarkEnd w:id="35"/>
            <w:r>
              <w:t>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нервная система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анестетики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общей анестезии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01AB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галогенированные углеводороды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галотан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жидкость для ингаляций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севофлуран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жидкость для ингаляций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01AF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барбитураты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тиопентал натрия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01AH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опиоидные анальгетики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тримеперидин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01AX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 для общей анестезии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динитрогена оксид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газ сжатый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кетамин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натрия оксибутират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пропофол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эмульсия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01B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местные анестетики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01BA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эфиры аминобензойной кислоты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прокаин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01BB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бупивакаин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интратекального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ропивакаин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анальгетики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02A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опиоиды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02AA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алкалоиды опия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морфин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02AB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фенилпиперидина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фентанил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подъязычные;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трансдермальная терапевтическая система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02AX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анальгетики со смешанным механизмом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пропионилфенил-этоксиэтилпиперидин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защечные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трамадол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ректальные;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оболочкой; 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ретард,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02B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анальгетики и антипиретики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02BA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салициловая кислота и ее производные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ацетилсалициловая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кишечнорастворимой оболочкой; таблетки, покрытые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кишечнорастворимой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02BE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анилиды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парацетамол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гранулы для приготовления суспензии для приема внутрь; 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сироп;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сироп (для детей);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суппозитории ректальные; суппозитории ректальные (для детей);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приема внутрь; суспензия для приема внутрь (для детей);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противоэпилептические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03A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противоэпилептические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03AA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барбитураты и их производные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бензобарбитал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фенобарбитал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03AB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гидантоина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фенитоин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03AD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сукцинимида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этосуксимид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03AE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бензодиазепина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клоназепам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03AF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карбоксамида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карбамазепин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сироп;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окскарбазепин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03AG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жирных кислот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вальпроевая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гранулы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гранулы пролонгированного действия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мягкие;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сироп;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сироп для детей;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кишечнорастворимой оболочкой; 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оболочкой; таблетки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03AX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противоэпилептические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леветирацетам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прегабалин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топирамат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противопаркинсонические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04A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антихолинергические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04AA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третичные амины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бипериден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 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тригексифенидил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04B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дофаминергические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04BA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допа и ее производные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леводопа + бенсеразид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с модифицированным высвобождением;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диспергируемые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леводопа + карбидопа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04BB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адамантана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амантадин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04BC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агонисты дофаминовых рецепторов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прамипексол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психотропные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антипсихотические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алифатические производные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фенотиазина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левомепромазин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 и внутримышечного введения; 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хлорпромазин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драже;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пиперазиновые производные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фенотиазина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перфеназин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трифлуоперазин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флуфеназин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 (масляный)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пиперидиновые производные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фенотиазина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перициазин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тиоридазин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драже;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05AD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бутирофенона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галоперидол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 (масляный);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дроперидол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05AE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индола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сертиндол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05AF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тиоксантена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зуклопентиксол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 (масляный);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флупентиксол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 (масляный);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сахарной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05AH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диазепины, оксазепины и тиазепины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кветиапин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действия, покрытые пленочной 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таблеток набор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оланзапин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диспергируемые;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для рассасывания;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05AL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бензамиды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сульпирид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антипсихотические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рисперидон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введения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для рассасывания;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анксиолитики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бензодиазепина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бромдигидрохлорфенил-бензодиазепин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 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диазепам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лоразепам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драже;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оксазепам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дифенилметана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гидроксизин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снотворные и седативные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05CD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бензодиазепина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мидазолам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нитразепам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05CF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бензодиазепиноподобные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зопиклон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психоаналептики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06A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антидепрессанты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06AA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амитриптилин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имипрамин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драже;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кломипрамин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06AB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селективные ингибиторы обратного захвата серотонина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пароксетин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сертралин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флуоксетин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06AX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антидепрессанты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пипофезин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с модифицированным высвобождением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06B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06BC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ксантина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кофеин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подкожного и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субконъюнктивального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06BX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психостимуляторы и ноотропные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винпоцетин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концентрат для приготовления раствора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 концентрированный;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защечные;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подъязычные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назальные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пирацетам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N-карбамоилметил-4-фенил-2-пирролидон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церебролизин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цитиколин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06D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деменции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06DA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антихолинэстеразные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галантамин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пролонгированного 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ривастигмин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 трансдермальная терапевтическая система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06DX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 для лечения деменции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мемантин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07A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07AA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антихолинэстеразные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неостигмина метилсульфат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подкожного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пиридостигмина бромид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07AХ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прочие парасимпатомиметики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холина альфосцерат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07B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препараты, применяемые при зависимостях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07BB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препараты, применяемые при алкогольной зависимости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налтрексон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суспензии для внутримышечного введения пролонгированного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действия;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07C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устранения головокружения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07CA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устранения головокружения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бетагистин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07X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N 07XX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инозин + никотинамид + рибофлавин + янтарная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этилметилгидроксипиридина сукцинат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6" w:name="Par5336"/>
            <w:bookmarkEnd w:id="36"/>
            <w:r>
              <w:t>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противопротозойные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P01AB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нитроимидазола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метронидазол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P01B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противомалярийные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P01BA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аминохинолины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гидроксихлорохин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P01BC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метанолхинолины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мефлохин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противогельминтные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P02B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трематодоза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P02BA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хинолина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празиквантел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P02C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нематодоза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P02CA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бензимидазола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мебендазол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P02CC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тетрагидропиримидина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пирантел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приема внутрь; таблетки;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P02CE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имидазотиазола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левамизол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P03A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уничтожения эктопаразитов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P03AX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прочие препараты для уничтожения эктопаразитов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бензилбензоат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для наружного применения; эмульсия для наружного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применения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7" w:name="Par5411"/>
            <w:bookmarkEnd w:id="37"/>
            <w:r>
              <w:t>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дыхательная система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назальные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R01AA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адреномиметики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ксилометазолин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гель назальный;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назальные;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назальные (для детей);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назальный;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назальный дозированный; спрей назальный дозированный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(для детей)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заболеваний горла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R02A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заболеваний горла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R02AA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антисептические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йод + калия йодид + глицерол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местного применения;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для местного применения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обструктивных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заболеваний дыхательных путей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R03A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адренергические средства для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ингаляционного введения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R03AC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селективные бета2-адреномиметики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сальбутамол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аэрозоль для ингаляций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аэрозоль для ингаляций дозированный, активированный вдохом;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для ингаляций;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с порошком для ингаляций;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ингаляций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ингаляций;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пролонгированного действия,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формотерол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аэрозоль для ингаляций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с порошком для ингаляций;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ингаляций дозированный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R03AK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симпатомиметики в комбинации с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другими препаратами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будесонид + формотерол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 с порошком для ингаляций набор;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ингаляций дозированный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ипратропия бромид + фенотерол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аэрозоль для ингаляций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ингаляций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салметерол + флутиказон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аэрозоль для ингаляций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ингаляций дозированный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R03B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средства для лечения обструктивных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заболеваний дыхательных путей для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ингаляционного введения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R03BA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глюкокортикоиды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беклометазон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аэрозоль для ингаляций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аэрозоль для ингаляций дозированный, активированный вдохом;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назальный;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назальный дозированный; суспензия для ингаляций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будесонид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аэрозоль для ингаляций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назальные;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ингаляций;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ингаляций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ингаляций;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назальный дозированный; суспензия для ингаляций;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ингаляций дозированная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R03BB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антихолинергические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ипратропия бромид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аэрозоль для ингаляций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ингаляций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тиотропия бромид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с порошком для ингаляций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R03BC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кромоглициевая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аэрозоль для ингаляций дозированный;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 с порошком для ингаляций;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ингаляций;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спрей назальный дозированный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R03D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средства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системного действия для лечения обструктивных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заболеваний дыхательных путей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R03DA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ксантины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аминофиллин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R03DC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блокаторы лейкотриеновых рецепторов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зафирлукаст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R03DX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прочие средства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системного действия для лечения обструктивных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заболеваний дыхательных путей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фенспирид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сироп;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R05C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R05CB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муколитические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амброксол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 и ингаляций;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сироп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ацетилцистеин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гранулы для приготовления сиропа;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гранулы для приготовления раствора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раствора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 и ингаляций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дорназа альфа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ингаляций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антигистаминные средства системного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R06A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антигистаминные средства системного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R06AA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эфиры алкиламинов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дифенгидрамин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 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R06AC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замещенные этилендиамины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хлоропирамин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 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R06AE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производные пиперазина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цетиризин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приема внутрь;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сироп;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оболочкой; таблетки, покрытые пленочной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R06AX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антигистаминные средства системного действия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лоратадин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сироп;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приема внутрь; 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R07A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R07AA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легочные сурфактанты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порактант альфа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суспензия для эндотрахеального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сурфактант-БЛ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эмульсии для ингаляционного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эмульсии для эндотрахеального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8" w:name="Par5628"/>
            <w:bookmarkEnd w:id="38"/>
            <w:r>
              <w:t>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органы чувств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офтальмологические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противомикробные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антибиотики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тетрациклин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мазь глазная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противоглаукомные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и миотические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S01EB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парасимпатомиметики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пилокарпин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S01EC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ингибиторы карбоангидразы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ацетазоламид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дорзоламид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S01ED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бета-адреноблокаторы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тимолол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S01EX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противоглаукомные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бутиламиногидрокси- пропоксифеноксиметил- метилоксад иазол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мидриатические и циклоплегические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S01FA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антихолинэргические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тропикамид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местные анестетики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S01HA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местные анестетики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оксибупрокаин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S01J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диагностические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S01JA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красящие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флуоресцеин натрия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вискозоэластичные соединения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гипромеллоза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глазные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S01LA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средства, препятствующие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новообразованию сосудов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ранибизумаб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внутриглазного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 для лечения заболеваний уха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S02A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противомикробные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S02AA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противомикробные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рифамицин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капли ушные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9" w:name="Par5722"/>
            <w:bookmarkEnd w:id="39"/>
            <w:r>
              <w:t>V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прочие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аллергены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V01A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аллергены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V01AA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аллергенов экстракт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аллерген бактерий (туберкулезный рекомбинантный)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лечебные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V03A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лечебные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V03AB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антидоты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димеркаптопропансульфонат натрия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и подкожного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калий-железо гексацианоферрат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кальция тринатрия пентетат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карбоксим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налоксон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натрия тиосульфат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протамина сульфат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цинка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бисвинилимидазола диацетат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внутримышечного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V03AC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железосвязывающие препараты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деферазирокс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 диспергируемые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V03AF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кальция фолинат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капсулы;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и внутримышечного введения;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инфузий;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месна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лечебное питание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V06D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продукты лечебного питания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V06DD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аминокислоты, включая комбинации с полипептидами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аминокислоты для парентерального питания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аминокислоты и их смеси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кетоаналоги аминокислот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таблетки, покрытые пленочной оболочкой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V06DE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аминокислоты для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парентерального питания + прочие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препараты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нелечебные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V07A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другие нелечебные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V07AB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вода для инъекций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растворитель для приготовления лекарственных форм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контрастные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V08A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рентгеноконтрастные средства, содержащие йод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V08AA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натрия амидотризоат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V08AB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йогексол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йопромид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инъекций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V08B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рентгеноконтрастные средства, кроме йодсодержащих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V08BA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бария сульфат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порошок для приготовления суспензии для приема внутрь; суспензия для приема внутрь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V08C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V08CA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парамагнитные контрастные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гадодиамид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гадопентетовая кислота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диагностические радиофармацевтические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бромезида 99mTc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пентатех 99mTc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пирфотех 99mTc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технефит 99mTc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технефор 99mTc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терапевтические радиофармацевтические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4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V10B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радиофармацевтические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средства для уменьшения боли при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новообразованиях костной ткани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274D" w:rsidTr="0041274D">
        <w:trPr>
          <w:trHeight w:val="110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V10BX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разные радиофармацевтические</w:t>
            </w:r>
          </w:p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средства для уменьшения боли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стронция хлорид 89Sr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4D" w:rsidRDefault="0041274D">
            <w:pPr>
              <w:widowControl w:val="0"/>
              <w:autoSpaceDE w:val="0"/>
              <w:autoSpaceDN w:val="0"/>
              <w:adjustRightInd w:val="0"/>
            </w:pPr>
            <w:r>
              <w:t>раствор для внутривенного введения</w:t>
            </w:r>
          </w:p>
        </w:tc>
      </w:tr>
    </w:tbl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</w:pPr>
      <w:bookmarkStart w:id="40" w:name="Par5913"/>
      <w:bookmarkEnd w:id="40"/>
    </w:p>
    <w:p w:rsidR="0041274D" w:rsidRDefault="0041274D" w:rsidP="0041274D">
      <w:pPr>
        <w:widowControl w:val="0"/>
        <w:autoSpaceDE w:val="0"/>
        <w:autoSpaceDN w:val="0"/>
        <w:adjustRightInd w:val="0"/>
        <w:ind w:firstLine="540"/>
        <w:jc w:val="both"/>
      </w:pPr>
      <w:r>
        <w:t>&lt;*&gt; Перечень является базовым минимальным. При необходимости может быть осуществлена закупка лекарственных препаратов, не включенных в указанный Перечень, для оказания медицинской помощи по жизненным показаниям.</w:t>
      </w:r>
    </w:p>
    <w:p w:rsidR="005F6F59" w:rsidRDefault="005F6F59"/>
    <w:sectPr w:rsidR="005F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GenevaGeneva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4D"/>
    <w:rsid w:val="0041274D"/>
    <w:rsid w:val="005F6F59"/>
    <w:rsid w:val="00C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4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1274D"/>
    <w:pPr>
      <w:keepNext/>
      <w:spacing w:before="240" w:after="36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274D"/>
    <w:pPr>
      <w:keepNext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274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1274D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3">
    <w:name w:val="Hyperlink"/>
    <w:semiHidden/>
    <w:unhideWhenUsed/>
    <w:rsid w:val="0041274D"/>
    <w:rPr>
      <w:color w:val="0000FF"/>
      <w:u w:val="single"/>
    </w:rPr>
  </w:style>
  <w:style w:type="character" w:styleId="a4">
    <w:name w:val="FollowedHyperlink"/>
    <w:semiHidden/>
    <w:unhideWhenUsed/>
    <w:rsid w:val="0041274D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41274D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41274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41274D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41274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41274D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127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1274D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412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127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27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41274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qFormat/>
    <w:rsid w:val="0041274D"/>
    <w:pPr>
      <w:ind w:left="720"/>
      <w:contextualSpacing/>
    </w:pPr>
  </w:style>
  <w:style w:type="paragraph" w:customStyle="1" w:styleId="af1">
    <w:name w:val="Знак Знак Знак"/>
    <w:basedOn w:val="a"/>
    <w:rsid w:val="0041274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4127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41274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127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1274D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12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 Знак Знак"/>
    <w:basedOn w:val="a"/>
    <w:rsid w:val="004127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127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274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8">
    <w:name w:val="xl68"/>
    <w:basedOn w:val="a"/>
    <w:rsid w:val="0041274D"/>
    <w:pPr>
      <w:shd w:val="clear" w:color="auto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41274D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" w:hAnsi="Geneva"/>
      <w:sz w:val="16"/>
      <w:szCs w:val="16"/>
    </w:rPr>
  </w:style>
  <w:style w:type="paragraph" w:customStyle="1" w:styleId="xl71">
    <w:name w:val="xl71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" w:hAnsi="Geneva"/>
      <w:sz w:val="16"/>
      <w:szCs w:val="16"/>
    </w:rPr>
  </w:style>
  <w:style w:type="paragraph" w:customStyle="1" w:styleId="xl78">
    <w:name w:val="xl78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41274D"/>
    <w:pPr>
      <w:spacing w:before="100" w:beforeAutospacing="1" w:after="100" w:afterAutospacing="1"/>
    </w:pPr>
    <w:rPr>
      <w:rFonts w:ascii="Geneva" w:hAnsi="Geneva"/>
      <w:sz w:val="16"/>
      <w:szCs w:val="16"/>
    </w:rPr>
  </w:style>
  <w:style w:type="paragraph" w:customStyle="1" w:styleId="xl84">
    <w:name w:val="xl84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Geneva" w:hAnsi="GenevaGeneva"/>
      <w:sz w:val="16"/>
      <w:szCs w:val="16"/>
    </w:rPr>
  </w:style>
  <w:style w:type="paragraph" w:customStyle="1" w:styleId="xl85">
    <w:name w:val="xl85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Geneva" w:hAnsi="GenevaGeneva"/>
      <w:sz w:val="16"/>
      <w:szCs w:val="16"/>
    </w:rPr>
  </w:style>
  <w:style w:type="paragraph" w:customStyle="1" w:styleId="xl86">
    <w:name w:val="xl86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Geneva" w:hAnsi="GenevaGeneva"/>
      <w:sz w:val="16"/>
      <w:szCs w:val="16"/>
    </w:rPr>
  </w:style>
  <w:style w:type="paragraph" w:customStyle="1" w:styleId="xl87">
    <w:name w:val="xl87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" w:hAnsi="Geneva"/>
      <w:sz w:val="16"/>
      <w:szCs w:val="16"/>
    </w:rPr>
  </w:style>
  <w:style w:type="paragraph" w:customStyle="1" w:styleId="xl88">
    <w:name w:val="xl88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" w:hAnsi="Geneva"/>
      <w:sz w:val="16"/>
      <w:szCs w:val="16"/>
    </w:rPr>
  </w:style>
  <w:style w:type="paragraph" w:customStyle="1" w:styleId="xl92">
    <w:name w:val="xl92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" w:hAnsi="Geneva"/>
      <w:sz w:val="16"/>
      <w:szCs w:val="16"/>
    </w:rPr>
  </w:style>
  <w:style w:type="paragraph" w:customStyle="1" w:styleId="xl93">
    <w:name w:val="xl93"/>
    <w:basedOn w:val="a"/>
    <w:rsid w:val="0041274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41274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rsid w:val="0041274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4127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4127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1274D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41274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12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127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41274D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syn12atccap3">
    <w:name w:val="syn12_atc_cap3"/>
    <w:basedOn w:val="a"/>
    <w:rsid w:val="0041274D"/>
    <w:pPr>
      <w:spacing w:before="100" w:beforeAutospacing="1" w:after="100" w:afterAutospacing="1"/>
    </w:pPr>
  </w:style>
  <w:style w:type="paragraph" w:customStyle="1" w:styleId="21">
    <w:name w:val="Знак Знак2"/>
    <w:basedOn w:val="a"/>
    <w:rsid w:val="004127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12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name w:val="Îáû÷íûé"/>
    <w:rsid w:val="0041274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">
    <w:name w:val="Знак Знак7"/>
    <w:rsid w:val="0041274D"/>
    <w:rPr>
      <w:rFonts w:ascii="Times New Roman CYR" w:eastAsia="Times New Roman" w:hAnsi="Times New Roman CYR" w:cs="Times New Roman" w:hint="default"/>
      <w:sz w:val="24"/>
      <w:szCs w:val="20"/>
      <w:lang w:eastAsia="ru-RU"/>
    </w:rPr>
  </w:style>
  <w:style w:type="character" w:customStyle="1" w:styleId="12">
    <w:name w:val="Основной текст с отступом Знак1"/>
    <w:semiHidden/>
    <w:rsid w:val="0041274D"/>
    <w:rPr>
      <w:rFonts w:ascii="Tms Rmn" w:hAnsi="Tms Rmn" w:hint="default"/>
    </w:rPr>
  </w:style>
  <w:style w:type="table" w:styleId="af5">
    <w:name w:val="Table Grid"/>
    <w:basedOn w:val="a1"/>
    <w:rsid w:val="00412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274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1274D"/>
    <w:pPr>
      <w:keepNext/>
      <w:spacing w:before="240" w:after="360"/>
      <w:jc w:val="center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1274D"/>
    <w:pPr>
      <w:keepNext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274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1274D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3">
    <w:name w:val="Hyperlink"/>
    <w:semiHidden/>
    <w:unhideWhenUsed/>
    <w:rsid w:val="0041274D"/>
    <w:rPr>
      <w:color w:val="0000FF"/>
      <w:u w:val="single"/>
    </w:rPr>
  </w:style>
  <w:style w:type="character" w:styleId="a4">
    <w:name w:val="FollowedHyperlink"/>
    <w:semiHidden/>
    <w:unhideWhenUsed/>
    <w:rsid w:val="0041274D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41274D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41274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41274D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41274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41274D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127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1274D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412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127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27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41274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qFormat/>
    <w:rsid w:val="0041274D"/>
    <w:pPr>
      <w:ind w:left="720"/>
      <w:contextualSpacing/>
    </w:pPr>
  </w:style>
  <w:style w:type="paragraph" w:customStyle="1" w:styleId="af1">
    <w:name w:val="Знак Знак Знак"/>
    <w:basedOn w:val="a"/>
    <w:rsid w:val="0041274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4127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41274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127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1274D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12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 Знак Знак"/>
    <w:basedOn w:val="a"/>
    <w:rsid w:val="004127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127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274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8">
    <w:name w:val="xl68"/>
    <w:basedOn w:val="a"/>
    <w:rsid w:val="0041274D"/>
    <w:pPr>
      <w:shd w:val="clear" w:color="auto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41274D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" w:hAnsi="Geneva"/>
      <w:sz w:val="16"/>
      <w:szCs w:val="16"/>
    </w:rPr>
  </w:style>
  <w:style w:type="paragraph" w:customStyle="1" w:styleId="xl71">
    <w:name w:val="xl71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" w:hAnsi="Geneva"/>
      <w:sz w:val="16"/>
      <w:szCs w:val="16"/>
    </w:rPr>
  </w:style>
  <w:style w:type="paragraph" w:customStyle="1" w:styleId="xl78">
    <w:name w:val="xl78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41274D"/>
    <w:pPr>
      <w:spacing w:before="100" w:beforeAutospacing="1" w:after="100" w:afterAutospacing="1"/>
    </w:pPr>
    <w:rPr>
      <w:rFonts w:ascii="Geneva" w:hAnsi="Geneva"/>
      <w:sz w:val="16"/>
      <w:szCs w:val="16"/>
    </w:rPr>
  </w:style>
  <w:style w:type="paragraph" w:customStyle="1" w:styleId="xl84">
    <w:name w:val="xl84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Geneva" w:hAnsi="GenevaGeneva"/>
      <w:sz w:val="16"/>
      <w:szCs w:val="16"/>
    </w:rPr>
  </w:style>
  <w:style w:type="paragraph" w:customStyle="1" w:styleId="xl85">
    <w:name w:val="xl85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Geneva" w:hAnsi="GenevaGeneva"/>
      <w:sz w:val="16"/>
      <w:szCs w:val="16"/>
    </w:rPr>
  </w:style>
  <w:style w:type="paragraph" w:customStyle="1" w:styleId="xl86">
    <w:name w:val="xl86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Geneva" w:hAnsi="GenevaGeneva"/>
      <w:sz w:val="16"/>
      <w:szCs w:val="16"/>
    </w:rPr>
  </w:style>
  <w:style w:type="paragraph" w:customStyle="1" w:styleId="xl87">
    <w:name w:val="xl87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" w:hAnsi="Geneva"/>
      <w:sz w:val="16"/>
      <w:szCs w:val="16"/>
    </w:rPr>
  </w:style>
  <w:style w:type="paragraph" w:customStyle="1" w:styleId="xl88">
    <w:name w:val="xl88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" w:hAnsi="Geneva"/>
      <w:sz w:val="16"/>
      <w:szCs w:val="16"/>
    </w:rPr>
  </w:style>
  <w:style w:type="paragraph" w:customStyle="1" w:styleId="xl92">
    <w:name w:val="xl92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neva" w:hAnsi="Geneva"/>
      <w:sz w:val="16"/>
      <w:szCs w:val="16"/>
    </w:rPr>
  </w:style>
  <w:style w:type="paragraph" w:customStyle="1" w:styleId="xl93">
    <w:name w:val="xl93"/>
    <w:basedOn w:val="a"/>
    <w:rsid w:val="0041274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41274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rsid w:val="0041274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4127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4127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1274D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41274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4127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4127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4127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41274D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syn12atccap3">
    <w:name w:val="syn12_atc_cap3"/>
    <w:basedOn w:val="a"/>
    <w:rsid w:val="0041274D"/>
    <w:pPr>
      <w:spacing w:before="100" w:beforeAutospacing="1" w:after="100" w:afterAutospacing="1"/>
    </w:pPr>
  </w:style>
  <w:style w:type="paragraph" w:customStyle="1" w:styleId="21">
    <w:name w:val="Знак Знак2"/>
    <w:basedOn w:val="a"/>
    <w:rsid w:val="004127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12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4">
    <w:name w:val="Îáû÷íûé"/>
    <w:rsid w:val="0041274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">
    <w:name w:val="Знак Знак7"/>
    <w:rsid w:val="0041274D"/>
    <w:rPr>
      <w:rFonts w:ascii="Times New Roman CYR" w:eastAsia="Times New Roman" w:hAnsi="Times New Roman CYR" w:cs="Times New Roman" w:hint="default"/>
      <w:sz w:val="24"/>
      <w:szCs w:val="20"/>
      <w:lang w:eastAsia="ru-RU"/>
    </w:rPr>
  </w:style>
  <w:style w:type="character" w:customStyle="1" w:styleId="12">
    <w:name w:val="Основной текст с отступом Знак1"/>
    <w:semiHidden/>
    <w:rsid w:val="0041274D"/>
    <w:rPr>
      <w:rFonts w:ascii="Tms Rmn" w:hAnsi="Tms Rmn" w:hint="default"/>
    </w:rPr>
  </w:style>
  <w:style w:type="table" w:styleId="af5">
    <w:name w:val="Table Grid"/>
    <w:basedOn w:val="a1"/>
    <w:rsid w:val="00412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65F284A6E2FFE613EDFECE9AFF38FE5E0098561B4A7E77B22307AE3306E8D969640C6hEb7H" TargetMode="External"/><Relationship Id="rId13" Type="http://schemas.openxmlformats.org/officeDocument/2006/relationships/hyperlink" Target="consultantplus://offline/ref=4BB65F284A6E2FFE613EDFECE9AFF38FE5E70F8164BFA7E77B22307AE3306E8D969640C5EF5C6D0Ah4b0H" TargetMode="External"/><Relationship Id="rId18" Type="http://schemas.openxmlformats.org/officeDocument/2006/relationships/hyperlink" Target="consultantplus://offline/ref=14765E0F3161C71B44F272ABB59F1B383D20BBEEE12BEBCD12D685301Fc2OBL" TargetMode="External"/><Relationship Id="rId26" Type="http://schemas.openxmlformats.org/officeDocument/2006/relationships/hyperlink" Target="consultantplus://offline/ref=4BB65F284A6E2FFE613EC1E1FFC3AD85E6E8518E65BFABB6207D6B27B43964DAD1D91987AB516C0C492098h6b2H" TargetMode="External"/><Relationship Id="rId39" Type="http://schemas.openxmlformats.org/officeDocument/2006/relationships/hyperlink" Target="consultantplus://offline/ref=14765E0F3161C71B44F272ABB59F1B383D20B2EEE723EBCD12D685301F2B7B1160641E3289c0O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B65F284A6E2FFE613EDFECE9AFF38FE7E60A8360B6FAED737B3C78E43F319A91DF4CC4EF5C6Eh0bAH" TargetMode="External"/><Relationship Id="rId34" Type="http://schemas.openxmlformats.org/officeDocument/2006/relationships/hyperlink" Target="consultantplus://offline/ref=2961864BBA61DE485F22D251A13142E471DBDDA23EFC2473C9741B849289C0B8258FF0CFEA9385CEQDrEG" TargetMode="External"/><Relationship Id="rId42" Type="http://schemas.openxmlformats.org/officeDocument/2006/relationships/hyperlink" Target="consultantplus://offline/ref=5DD4A889EC116FB75A34DE6C81C5A5B7677DA8CAC4317EB6A3E091BFE5626A713CFF792949197A10XFS8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E2D6CFF6567B0902A4ED0D1E51BE2CB688453F3D5773CE3BD0E04DEF6FEC19ACD299E74DBF2AF69eBQ6K" TargetMode="External"/><Relationship Id="rId12" Type="http://schemas.openxmlformats.org/officeDocument/2006/relationships/hyperlink" Target="consultantplus://offline/ref=4BB65F284A6E2FFE613EDFECE9AFF38FE5E70F8164BFA7E77B22307AE3306E8D969640C5EF5C6D0Ah4b1H" TargetMode="External"/><Relationship Id="rId17" Type="http://schemas.openxmlformats.org/officeDocument/2006/relationships/hyperlink" Target="consultantplus://offline/ref=4BB65F284A6E2FFE613EDFECE9AFF38FE5E00A8366BAA7E77B22307AE3306E8D969640C5EF5C6D0Dh4bBH" TargetMode="External"/><Relationship Id="rId25" Type="http://schemas.openxmlformats.org/officeDocument/2006/relationships/hyperlink" Target="consultantplus://offline/ref=4BB65F284A6E2FFE613EDFECE9AFF38FE5E00A8166BEA7E77B22307AE3306E8D969640C5EF5C6D09h4b8H" TargetMode="External"/><Relationship Id="rId33" Type="http://schemas.openxmlformats.org/officeDocument/2006/relationships/hyperlink" Target="consultantplus://offline/ref=2961864BBA61DE485F22D251A13142E471D9D8A139FC2473C9741B849289C0B8258FF0CFEA9382CAQDrCG" TargetMode="External"/><Relationship Id="rId38" Type="http://schemas.openxmlformats.org/officeDocument/2006/relationships/hyperlink" Target="consultantplus://offline/ref=14765E0F3161C71B44F272ABB59F1B383D24B2E0E22EEBCD12D685301F2B7B1160641E328C0CEDB3c3O3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B65F284A6E2FFE613EDFECE9AFF38FE5E0098561B4A7E77B22307AE3306E8D969640C5EEh5b8H" TargetMode="External"/><Relationship Id="rId20" Type="http://schemas.openxmlformats.org/officeDocument/2006/relationships/hyperlink" Target="consultantplus://offline/ref=D26A185F15B2A542AD7A2722FF1517D7BEDAD968102655A4975471FFB9d6e4H" TargetMode="External"/><Relationship Id="rId29" Type="http://schemas.openxmlformats.org/officeDocument/2006/relationships/hyperlink" Target="consultantplus://offline/ref=4BB65F284A6E2FFE613EDFECE9AFF38FE5E10C816ABCA7E77B22307AE3306E8D969640C5EF5C6D0Ch4bFH" TargetMode="External"/><Relationship Id="rId41" Type="http://schemas.openxmlformats.org/officeDocument/2006/relationships/hyperlink" Target="file:///C:\Documents%20and%20Settings\User\&#1052;&#1086;&#1080;%20&#1076;&#1086;&#1082;&#1091;&#1084;&#1077;&#1085;&#1090;&#1099;\Downloads\&#1042;&#1083;&#1072;&#1076;&#1080;&#1084;&#1080;&#1088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C165BFED59AFB980A28C766C87252384B6E1DCEDE78A7DE7D00659E32567937028D51E9D1D038w82CI" TargetMode="External"/><Relationship Id="rId11" Type="http://schemas.openxmlformats.org/officeDocument/2006/relationships/hyperlink" Target="consultantplus://offline/ref=4BB65F284A6E2FFE613EDFECE9AFF38FE5E00E8467B4A7E77B22307AE3306E8D969640C5EF5C6D0Dh4bEH" TargetMode="External"/><Relationship Id="rId24" Type="http://schemas.openxmlformats.org/officeDocument/2006/relationships/hyperlink" Target="consultantplus://offline/ref=4BB65F284A6E2FFE613EDFECE9AFF38FE5E10D8161B8A7E77B22307AE3306E8D969640C5ECh5b4H" TargetMode="External"/><Relationship Id="rId32" Type="http://schemas.openxmlformats.org/officeDocument/2006/relationships/hyperlink" Target="consultantplus://offline/ref=AB123F3B7E76B4765FD850EE94736A05D62931B162A70EF47D31B98CF6J5F2K" TargetMode="External"/><Relationship Id="rId37" Type="http://schemas.openxmlformats.org/officeDocument/2006/relationships/hyperlink" Target="consultantplus://offline/ref=14765E0F3161C71B44F272ABB59F1B383D26B3EAE52DEBCD12D685301F2B7B1160641E328C0CEDB1c3O4L" TargetMode="External"/><Relationship Id="rId40" Type="http://schemas.openxmlformats.org/officeDocument/2006/relationships/hyperlink" Target="consultantplus://offline/ref=BF1E702A5A87DDEBBAA6FA3336098AE47CF756EAD97A1D35C85FF295F42B8BA3B9M1I" TargetMode="External"/><Relationship Id="rId45" Type="http://schemas.openxmlformats.org/officeDocument/2006/relationships/hyperlink" Target="file:///C:\Documents%20and%20Settings\User\&#1052;&#1086;&#1080;%20&#1076;&#1086;&#1082;&#1091;&#1084;&#1077;&#1085;&#1090;&#1099;\Downloads\&#1042;&#1083;&#1072;&#1076;&#1080;&#1084;&#1080;&#1088;.doc" TargetMode="External"/><Relationship Id="rId5" Type="http://schemas.openxmlformats.org/officeDocument/2006/relationships/hyperlink" Target="file:///C:\Documents%20and%20Settings\User\&#1052;&#1086;&#1080;%20&#1076;&#1086;&#1082;&#1091;&#1084;&#1077;&#1085;&#1090;&#1099;\Downloads\&#1042;&#1083;&#1072;&#1076;&#1080;&#1084;&#1080;&#1088;.doc" TargetMode="External"/><Relationship Id="rId15" Type="http://schemas.openxmlformats.org/officeDocument/2006/relationships/hyperlink" Target="consultantplus://offline/ref=4BB65F284A6E2FFE613EDFECE9AFF38FE5E0098561B4A7E77B22307AE3306E8D969640C5EFh5bEH" TargetMode="External"/><Relationship Id="rId23" Type="http://schemas.openxmlformats.org/officeDocument/2006/relationships/hyperlink" Target="consultantplus://offline/ref=4BB65F284A6E2FFE613EDFECE9AFF38FE7E60A8360B6FAED737B3C78E43F319A91DF4CC4EF5C6Eh0bAH" TargetMode="External"/><Relationship Id="rId28" Type="http://schemas.openxmlformats.org/officeDocument/2006/relationships/hyperlink" Target="consultantplus://offline/ref=E091C7E992B8B85442A9CF35FDBD332222F05BF3AD9B18EFD6827823FFD028AED52CD546E61FCB422B0D01D7W3H" TargetMode="External"/><Relationship Id="rId36" Type="http://schemas.openxmlformats.org/officeDocument/2006/relationships/hyperlink" Target="file:///C:\Documents%20and%20Settings\User\&#1052;&#1086;&#1080;%20&#1076;&#1086;&#1082;&#1091;&#1084;&#1077;&#1085;&#1090;&#1099;\Downloads\&#1042;&#1083;&#1072;&#1076;&#1080;&#1084;&#1080;&#1088;.doc" TargetMode="External"/><Relationship Id="rId10" Type="http://schemas.openxmlformats.org/officeDocument/2006/relationships/hyperlink" Target="consultantplus://offline/ref=4BB65F284A6E2FFE613EDFECE9AFF38FE5E0098561B4A7E77B22307AE3306E8D969640C5EEh5b8H" TargetMode="External"/><Relationship Id="rId19" Type="http://schemas.openxmlformats.org/officeDocument/2006/relationships/hyperlink" Target="consultantplus://offline/ref=D26A185F15B2A542AD7A2722FF1517D7BEDDDE6D1E2055A4975471FFB964A47F64FEF9F94A6A0F05dCe7H" TargetMode="External"/><Relationship Id="rId31" Type="http://schemas.openxmlformats.org/officeDocument/2006/relationships/hyperlink" Target="consultantplus://offline/ref=AB123F3B7E76B4765FD850EE94736A05D62932B76DA70EF47D31B98CF6J5F2K" TargetMode="External"/><Relationship Id="rId44" Type="http://schemas.openxmlformats.org/officeDocument/2006/relationships/hyperlink" Target="file:///C:\Documents%20and%20Settings\User\&#1052;&#1086;&#1080;%20&#1076;&#1086;&#1082;&#1091;&#1084;&#1077;&#1085;&#1090;&#1099;\Downloads\&#1042;&#1083;&#1072;&#1076;&#1080;&#1084;&#1080;&#108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65F284A6E2FFE613EDFECE9AFF38FE5E0098561B4A7E77B22307AE3306E8D969640C5EFh5bEH" TargetMode="External"/><Relationship Id="rId14" Type="http://schemas.openxmlformats.org/officeDocument/2006/relationships/hyperlink" Target="consultantplus://offline/ref=4BB65F284A6E2FFE613EDFECE9AFF38FE5E0098561B4A7E77B22307AE3306E8D969640C6hEb7H" TargetMode="External"/><Relationship Id="rId22" Type="http://schemas.openxmlformats.org/officeDocument/2006/relationships/hyperlink" Target="consultantplus://offline/ref=4BB65F284A6E2FFE613EDFECE9AFF38FE5E00D8460BFA7E77B22307AE3h3b0H" TargetMode="External"/><Relationship Id="rId27" Type="http://schemas.openxmlformats.org/officeDocument/2006/relationships/hyperlink" Target="consultantplus://offline/ref=4BB65F284A6E2FFE613EDFECE9AFF38FE5E3078A61B9A7E77B22307AE3306E8D969640C5EF5C6D0Fh4bCH" TargetMode="External"/><Relationship Id="rId30" Type="http://schemas.openxmlformats.org/officeDocument/2006/relationships/hyperlink" Target="consultantplus://offline/ref=4BB65F284A6E2FFE613EDFECE9AFF38FE5E00E8366BBA7E77B22307AE3306E8D969640C5EF5C6D0Ch4b0H" TargetMode="External"/><Relationship Id="rId35" Type="http://schemas.openxmlformats.org/officeDocument/2006/relationships/hyperlink" Target="file:///C:\Documents%20and%20Settings\User\&#1052;&#1086;&#1080;%20&#1076;&#1086;&#1082;&#1091;&#1084;&#1077;&#1085;&#1090;&#1099;\Downloads\&#1042;&#1083;&#1072;&#1076;&#1080;&#1084;&#1080;&#1088;.doc" TargetMode="External"/><Relationship Id="rId43" Type="http://schemas.openxmlformats.org/officeDocument/2006/relationships/hyperlink" Target="file:///C:\Documents%20and%20Settings\User\&#1052;&#1086;&#1080;%20&#1076;&#1086;&#1082;&#1091;&#1084;&#1077;&#1085;&#1090;&#1099;\Downloads\&#1042;&#1083;&#1072;&#1076;&#1080;&#1084;&#1080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21325</Words>
  <Characters>121559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Секретарь</cp:lastModifiedBy>
  <cp:revision>2</cp:revision>
  <dcterms:created xsi:type="dcterms:W3CDTF">2019-02-05T06:07:00Z</dcterms:created>
  <dcterms:modified xsi:type="dcterms:W3CDTF">2019-02-05T06:07:00Z</dcterms:modified>
</cp:coreProperties>
</file>